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ED" w:rsidRDefault="00B51FDF">
      <w:pPr>
        <w:pStyle w:val="Standard"/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高級中等以下學校及幼兒園教師資格考試命題作業要點</w:t>
      </w:r>
    </w:p>
    <w:p w:rsidR="009949ED" w:rsidRDefault="00B51FDF">
      <w:pPr>
        <w:pStyle w:val="Standard"/>
        <w:spacing w:line="36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第一點、第二點、第四點修正規定</w:t>
      </w:r>
    </w:p>
    <w:p w:rsidR="009949ED" w:rsidRDefault="00B51FDF">
      <w:pPr>
        <w:pStyle w:val="a4"/>
        <w:widowControl/>
        <w:numPr>
          <w:ilvl w:val="0"/>
          <w:numId w:val="56"/>
        </w:numPr>
        <w:tabs>
          <w:tab w:val="left" w:pos="1304"/>
        </w:tabs>
        <w:snapToGrid w:val="0"/>
        <w:spacing w:line="320" w:lineRule="exact"/>
        <w:ind w:left="58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教育部為綜理高級中等以下學校及幼兒園教師資格考試之命題工作，確保命題品質，特訂定本要點。</w:t>
      </w:r>
    </w:p>
    <w:p w:rsidR="009949ED" w:rsidRDefault="00B51FDF">
      <w:pPr>
        <w:pStyle w:val="a4"/>
        <w:widowControl/>
        <w:numPr>
          <w:ilvl w:val="0"/>
          <w:numId w:val="2"/>
        </w:numPr>
        <w:tabs>
          <w:tab w:val="left" w:pos="1304"/>
        </w:tabs>
        <w:snapToGrid w:val="0"/>
        <w:spacing w:line="320" w:lineRule="exact"/>
        <w:ind w:left="58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資格考試分為幼兒園、特殊教育學校（班）、國民小學及中等學校四類科。</w:t>
      </w:r>
    </w:p>
    <w:p w:rsidR="009949ED" w:rsidRDefault="00B51FDF">
      <w:pPr>
        <w:pStyle w:val="a4"/>
        <w:widowControl/>
        <w:numPr>
          <w:ilvl w:val="0"/>
          <w:numId w:val="57"/>
        </w:numPr>
        <w:tabs>
          <w:tab w:val="left" w:pos="1304"/>
        </w:tabs>
        <w:snapToGrid w:val="0"/>
        <w:spacing w:line="320" w:lineRule="exact"/>
        <w:ind w:left="58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各科試題研發小組應依考試時間與應試科目之不同，訂定各科命題內容、命題內容參照及題型，並配合課程改革、教育趨勢，適時將課程綱要、十二年國民基本教育政策（包括精進學生學習成效政策等）及重大教育議題（包括五育理念、品德教育、性別平等教育、人權教育、多元文化教育等）納入各科命題內涵與範圍。</w:t>
      </w:r>
    </w:p>
    <w:p w:rsidR="009949ED" w:rsidRDefault="00B51FDF">
      <w:pPr>
        <w:pStyle w:val="Standard"/>
        <w:widowControl/>
        <w:tabs>
          <w:tab w:val="left" w:pos="1320"/>
        </w:tabs>
        <w:snapToGrid w:val="0"/>
        <w:spacing w:line="320" w:lineRule="exact"/>
        <w:ind w:left="600" w:firstLine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bookmarkStart w:id="0" w:name="_GoBack1"/>
      <w:bookmarkEnd w:id="0"/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各科命題內容參照及題型如下：</w:t>
      </w:r>
    </w:p>
    <w:p w:rsidR="009949ED" w:rsidRDefault="00B51FDF">
      <w:pPr>
        <w:pStyle w:val="Standard"/>
        <w:widowControl/>
        <w:numPr>
          <w:ilvl w:val="0"/>
          <w:numId w:val="58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國語文能力測驗：</w:t>
      </w:r>
    </w:p>
    <w:p w:rsidR="009949ED" w:rsidRDefault="00B51FDF">
      <w:pPr>
        <w:pStyle w:val="Standard"/>
        <w:widowControl/>
        <w:numPr>
          <w:ilvl w:val="0"/>
          <w:numId w:val="59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題型：本考科試題題型分為選擇題及作文。</w:t>
      </w:r>
    </w:p>
    <w:p w:rsidR="009949ED" w:rsidRDefault="00B51FDF">
      <w:pPr>
        <w:pStyle w:val="Standard"/>
        <w:widowControl/>
        <w:numPr>
          <w:ilvl w:val="0"/>
          <w:numId w:val="30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60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選擇題：</w:t>
      </w:r>
    </w:p>
    <w:p w:rsidR="009949ED" w:rsidRDefault="00B51FDF">
      <w:pPr>
        <w:pStyle w:val="Standard"/>
        <w:widowControl/>
        <w:numPr>
          <w:ilvl w:val="0"/>
          <w:numId w:val="61"/>
        </w:numPr>
        <w:snapToGrid w:val="0"/>
        <w:spacing w:line="320" w:lineRule="exact"/>
        <w:ind w:left="175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字形、字音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字義。</w:t>
      </w:r>
    </w:p>
    <w:p w:rsidR="009949ED" w:rsidRDefault="00B51FDF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詞彙。</w:t>
      </w:r>
    </w:p>
    <w:p w:rsidR="009949ED" w:rsidRDefault="00B51FDF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內容意旨。</w:t>
      </w:r>
    </w:p>
    <w:p w:rsidR="009949ED" w:rsidRDefault="00B51FDF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文法與修辭。</w:t>
      </w:r>
    </w:p>
    <w:p w:rsidR="009949ED" w:rsidRDefault="00B51FDF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篇章結構與風格欣賞。</w:t>
      </w:r>
    </w:p>
    <w:p w:rsidR="009949ED" w:rsidRDefault="00B51FDF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國學常識與文化常識。</w:t>
      </w:r>
    </w:p>
    <w:p w:rsidR="009949ED" w:rsidRDefault="00B51FDF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應用文。</w:t>
      </w:r>
    </w:p>
    <w:p w:rsidR="009949ED" w:rsidRDefault="00B51FDF">
      <w:pPr>
        <w:pStyle w:val="Standard"/>
        <w:widowControl/>
        <w:numPr>
          <w:ilvl w:val="0"/>
          <w:numId w:val="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綜合。</w:t>
      </w:r>
    </w:p>
    <w:p w:rsidR="009949ED" w:rsidRDefault="00B51FDF">
      <w:pPr>
        <w:pStyle w:val="Standard"/>
        <w:widowControl/>
        <w:numPr>
          <w:ilvl w:val="0"/>
          <w:numId w:val="62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作文。</w:t>
      </w:r>
    </w:p>
    <w:p w:rsidR="009949ED" w:rsidRDefault="00B51FDF">
      <w:pPr>
        <w:pStyle w:val="Standard"/>
        <w:widowControl/>
        <w:numPr>
          <w:ilvl w:val="0"/>
          <w:numId w:val="63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教育原理與制度：</w:t>
      </w:r>
    </w:p>
    <w:p w:rsidR="009949ED" w:rsidRDefault="00B51FDF">
      <w:pPr>
        <w:pStyle w:val="Standard"/>
        <w:widowControl/>
        <w:numPr>
          <w:ilvl w:val="0"/>
          <w:numId w:val="64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9949ED" w:rsidRDefault="00B51FDF">
      <w:pPr>
        <w:pStyle w:val="Standard"/>
        <w:widowControl/>
        <w:numPr>
          <w:ilvl w:val="0"/>
          <w:numId w:val="31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65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本考科之命題內容以未來教師之基本專業素養為原則。</w:t>
      </w:r>
    </w:p>
    <w:p w:rsidR="009949ED" w:rsidRDefault="00B51FDF">
      <w:pPr>
        <w:pStyle w:val="Standard"/>
        <w:widowControl/>
        <w:numPr>
          <w:ilvl w:val="0"/>
          <w:numId w:val="41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本考科命題範圍包括教育哲學、教育社會學、教育心理學及教育制度等四個領域。</w:t>
      </w:r>
    </w:p>
    <w:p w:rsidR="009949ED" w:rsidRDefault="00B51FDF">
      <w:pPr>
        <w:pStyle w:val="Standard"/>
        <w:widowControl/>
        <w:numPr>
          <w:ilvl w:val="0"/>
          <w:numId w:val="41"/>
        </w:numPr>
        <w:snapToGrid w:val="0"/>
        <w:spacing w:line="320" w:lineRule="exact"/>
        <w:ind w:left="1810" w:hanging="730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教育哲學命題內容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主要為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教育歷程與教育問題之哲學探討及理論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，包括：</w:t>
      </w:r>
    </w:p>
    <w:p w:rsidR="009949ED" w:rsidRDefault="00B51FDF">
      <w:pPr>
        <w:pStyle w:val="Standard"/>
        <w:widowControl/>
        <w:numPr>
          <w:ilvl w:val="0"/>
          <w:numId w:val="6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教師哲學。</w:t>
      </w:r>
    </w:p>
    <w:p w:rsidR="009949ED" w:rsidRDefault="00B51FDF">
      <w:pPr>
        <w:pStyle w:val="Standard"/>
        <w:widowControl/>
        <w:numPr>
          <w:ilvl w:val="0"/>
          <w:numId w:val="5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教育本質和目的論。</w:t>
      </w:r>
    </w:p>
    <w:p w:rsidR="009949ED" w:rsidRDefault="00B51FDF">
      <w:pPr>
        <w:pStyle w:val="Standard"/>
        <w:widowControl/>
        <w:numPr>
          <w:ilvl w:val="0"/>
          <w:numId w:val="5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教育內容論。</w:t>
      </w:r>
    </w:p>
    <w:p w:rsidR="009949ED" w:rsidRDefault="00B51FDF">
      <w:pPr>
        <w:pStyle w:val="Standard"/>
        <w:widowControl/>
        <w:numPr>
          <w:ilvl w:val="0"/>
          <w:numId w:val="5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教育方法論。</w:t>
      </w:r>
    </w:p>
    <w:p w:rsidR="009949ED" w:rsidRDefault="00B51FDF">
      <w:pPr>
        <w:pStyle w:val="Standard"/>
        <w:widowControl/>
        <w:numPr>
          <w:ilvl w:val="0"/>
          <w:numId w:val="5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各家學說。</w:t>
      </w:r>
    </w:p>
    <w:p w:rsidR="009949ED" w:rsidRDefault="00B51FDF">
      <w:pPr>
        <w:pStyle w:val="Standard"/>
        <w:widowControl/>
        <w:numPr>
          <w:ilvl w:val="0"/>
          <w:numId w:val="67"/>
        </w:numPr>
        <w:snapToGrid w:val="0"/>
        <w:spacing w:line="320" w:lineRule="exact"/>
        <w:ind w:left="1810" w:hanging="730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教育社會學命題內容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主要為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社會學理論在教育上之應用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，包括：</w:t>
      </w:r>
    </w:p>
    <w:p w:rsidR="009949ED" w:rsidRDefault="00B51FDF">
      <w:pPr>
        <w:pStyle w:val="Standard"/>
        <w:widowControl/>
        <w:numPr>
          <w:ilvl w:val="0"/>
          <w:numId w:val="6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lastRenderedPageBreak/>
        <w:t>教育社會學理論。</w:t>
      </w:r>
    </w:p>
    <w:p w:rsidR="009949ED" w:rsidRDefault="00B51FDF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社會結構、變遷、流動與均等。</w:t>
      </w:r>
    </w:p>
    <w:p w:rsidR="009949ED" w:rsidRDefault="00B51FDF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學校組織與文化。</w:t>
      </w:r>
    </w:p>
    <w:p w:rsidR="009949ED" w:rsidRDefault="00B51FDF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教師專業。</w:t>
      </w:r>
    </w:p>
    <w:p w:rsidR="009949ED" w:rsidRDefault="00B51FDF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班級社會學。</w:t>
      </w:r>
    </w:p>
    <w:p w:rsidR="009949ED" w:rsidRDefault="00B51FDF">
      <w:pPr>
        <w:pStyle w:val="Standard"/>
        <w:widowControl/>
        <w:numPr>
          <w:ilvl w:val="0"/>
          <w:numId w:val="6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教學社會學。</w:t>
      </w:r>
    </w:p>
    <w:p w:rsidR="009949ED" w:rsidRDefault="00B51FDF">
      <w:pPr>
        <w:pStyle w:val="Standard"/>
        <w:widowControl/>
        <w:numPr>
          <w:ilvl w:val="0"/>
          <w:numId w:val="69"/>
        </w:numPr>
        <w:snapToGrid w:val="0"/>
        <w:spacing w:line="320" w:lineRule="exact"/>
        <w:ind w:left="1810" w:hanging="730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教育心理學命題內容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主要為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心理學理論在教育上之應用，並避免與學習評量、兒童發展心理學、課程發展等重疊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，包括：</w:t>
      </w:r>
    </w:p>
    <w:p w:rsidR="009949ED" w:rsidRDefault="00B51FDF">
      <w:pPr>
        <w:pStyle w:val="Standard"/>
        <w:widowControl/>
        <w:numPr>
          <w:ilvl w:val="0"/>
          <w:numId w:val="70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概論。</w:t>
      </w:r>
    </w:p>
    <w:p w:rsidR="009949ED" w:rsidRDefault="00B51FDF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人類發展。</w:t>
      </w:r>
    </w:p>
    <w:p w:rsidR="009949ED" w:rsidRDefault="00B51FDF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75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學習理論</w:t>
      </w:r>
      <w:r>
        <w:rPr>
          <w:rFonts w:ascii="標楷體" w:eastAsia="標楷體" w:hAnsi="標楷體"/>
          <w:bCs/>
          <w:color w:val="000000"/>
          <w:sz w:val="28"/>
          <w:szCs w:val="28"/>
        </w:rPr>
        <w:t>及其應用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。</w:t>
      </w:r>
    </w:p>
    <w:p w:rsidR="009949ED" w:rsidRDefault="00B51FDF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動機與學習。</w:t>
      </w:r>
    </w:p>
    <w:p w:rsidR="009949ED" w:rsidRDefault="00B51FDF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個別差異與教學。</w:t>
      </w:r>
    </w:p>
    <w:p w:rsidR="009949ED" w:rsidRDefault="00B51FDF">
      <w:pPr>
        <w:pStyle w:val="Standard"/>
        <w:widowControl/>
        <w:numPr>
          <w:ilvl w:val="0"/>
          <w:numId w:val="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教學設計與教學策略。</w:t>
      </w:r>
    </w:p>
    <w:p w:rsidR="009949ED" w:rsidRDefault="00B51FDF">
      <w:pPr>
        <w:pStyle w:val="Standard"/>
        <w:widowControl/>
        <w:numPr>
          <w:ilvl w:val="0"/>
          <w:numId w:val="71"/>
        </w:numPr>
        <w:snapToGrid w:val="0"/>
        <w:spacing w:line="320" w:lineRule="exact"/>
        <w:ind w:left="1810" w:hanging="730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教育制度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主要為</w:t>
      </w: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本國與各主要國家（美、日、英、法、德、芬蘭）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及國際重要教育組織之一般教育通論、教育制度、教育法規及重要教育政策。</w:t>
      </w:r>
    </w:p>
    <w:p w:rsidR="009949ED" w:rsidRDefault="00B51FDF">
      <w:pPr>
        <w:pStyle w:val="Standard"/>
        <w:widowControl/>
        <w:numPr>
          <w:ilvl w:val="0"/>
          <w:numId w:val="72"/>
        </w:numPr>
        <w:snapToGrid w:val="0"/>
        <w:spacing w:line="320" w:lineRule="exact"/>
        <w:ind w:left="91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數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學能力測驗：</w:t>
      </w:r>
    </w:p>
    <w:p w:rsidR="009949ED" w:rsidRDefault="00B51FDF">
      <w:pPr>
        <w:pStyle w:val="Standard"/>
        <w:widowControl/>
        <w:numPr>
          <w:ilvl w:val="0"/>
          <w:numId w:val="73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題型：本考科試題題型分為選擇題及非選擇題，非選擇題包括計算或證明題、問答題等。</w:t>
      </w:r>
    </w:p>
    <w:p w:rsidR="009949ED" w:rsidRDefault="00B51FDF">
      <w:pPr>
        <w:pStyle w:val="Standard"/>
        <w:widowControl/>
        <w:numPr>
          <w:ilvl w:val="0"/>
          <w:numId w:val="32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74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普通數學：</w:t>
      </w:r>
    </w:p>
    <w:p w:rsidR="009949ED" w:rsidRDefault="00B51FDF">
      <w:pPr>
        <w:pStyle w:val="Standard"/>
        <w:widowControl/>
        <w:numPr>
          <w:ilvl w:val="0"/>
          <w:numId w:val="75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數與量。</w:t>
      </w:r>
    </w:p>
    <w:p w:rsidR="009949ED" w:rsidRDefault="00B51FDF">
      <w:pPr>
        <w:pStyle w:val="Standard"/>
        <w:widowControl/>
        <w:numPr>
          <w:ilvl w:val="0"/>
          <w:numId w:val="12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代數。</w:t>
      </w:r>
    </w:p>
    <w:p w:rsidR="009949ED" w:rsidRDefault="00B51FDF">
      <w:pPr>
        <w:pStyle w:val="Standard"/>
        <w:widowControl/>
        <w:numPr>
          <w:ilvl w:val="0"/>
          <w:numId w:val="12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幾何。</w:t>
      </w:r>
    </w:p>
    <w:p w:rsidR="009949ED" w:rsidRDefault="00B51FDF">
      <w:pPr>
        <w:pStyle w:val="Standard"/>
        <w:widowControl/>
        <w:numPr>
          <w:ilvl w:val="0"/>
          <w:numId w:val="12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統計與機率。</w:t>
      </w:r>
    </w:p>
    <w:p w:rsidR="009949ED" w:rsidRDefault="00B51FDF">
      <w:pPr>
        <w:pStyle w:val="Standard"/>
        <w:widowControl/>
        <w:numPr>
          <w:ilvl w:val="0"/>
          <w:numId w:val="76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數學教材教法：</w:t>
      </w:r>
    </w:p>
    <w:p w:rsidR="009949ED" w:rsidRDefault="00B51FDF">
      <w:pPr>
        <w:pStyle w:val="Standard"/>
        <w:widowControl/>
        <w:numPr>
          <w:ilvl w:val="0"/>
          <w:numId w:val="77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數學教材內容。</w:t>
      </w:r>
    </w:p>
    <w:p w:rsidR="009949ED" w:rsidRDefault="00B51FDF">
      <w:pPr>
        <w:pStyle w:val="Standard"/>
        <w:widowControl/>
        <w:numPr>
          <w:ilvl w:val="0"/>
          <w:numId w:val="8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兒童數學概念。</w:t>
      </w:r>
    </w:p>
    <w:p w:rsidR="009949ED" w:rsidRDefault="00B51FDF">
      <w:pPr>
        <w:pStyle w:val="Standard"/>
        <w:widowControl/>
        <w:numPr>
          <w:ilvl w:val="0"/>
          <w:numId w:val="8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數學教學與評量。</w:t>
      </w:r>
    </w:p>
    <w:p w:rsidR="009949ED" w:rsidRDefault="00B51FDF">
      <w:pPr>
        <w:pStyle w:val="Standard"/>
        <w:widowControl/>
        <w:numPr>
          <w:ilvl w:val="0"/>
          <w:numId w:val="78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幼兒發展與輔導：</w:t>
      </w:r>
    </w:p>
    <w:p w:rsidR="009949ED" w:rsidRDefault="00B51FDF">
      <w:pPr>
        <w:pStyle w:val="Standard"/>
        <w:widowControl/>
        <w:numPr>
          <w:ilvl w:val="0"/>
          <w:numId w:val="79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9949ED" w:rsidRDefault="00B51FDF">
      <w:pPr>
        <w:pStyle w:val="Standard"/>
        <w:widowControl/>
        <w:numPr>
          <w:ilvl w:val="0"/>
          <w:numId w:val="33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80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生理發展與保育：</w:t>
      </w:r>
    </w:p>
    <w:p w:rsidR="009949ED" w:rsidRDefault="00B51FDF">
      <w:pPr>
        <w:pStyle w:val="Standard"/>
        <w:widowControl/>
        <w:numPr>
          <w:ilvl w:val="0"/>
          <w:numId w:val="81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產前發展。</w:t>
      </w:r>
    </w:p>
    <w:p w:rsidR="009949ED" w:rsidRDefault="00B51FDF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大腦發展。</w:t>
      </w:r>
    </w:p>
    <w:p w:rsidR="009949ED" w:rsidRDefault="00B51FDF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身體發展。</w:t>
      </w:r>
    </w:p>
    <w:p w:rsidR="009949ED" w:rsidRDefault="00B51FDF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動作發展。</w:t>
      </w:r>
    </w:p>
    <w:p w:rsidR="009949ED" w:rsidRDefault="00B51FDF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幼兒營養與衛生。</w:t>
      </w:r>
    </w:p>
    <w:p w:rsidR="009949ED" w:rsidRDefault="00B51FDF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幼兒疾病預防與護理。</w:t>
      </w:r>
    </w:p>
    <w:p w:rsidR="009949ED" w:rsidRDefault="00B51FDF">
      <w:pPr>
        <w:pStyle w:val="Standard"/>
        <w:widowControl/>
        <w:numPr>
          <w:ilvl w:val="0"/>
          <w:numId w:val="9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幼兒安全與保護。</w:t>
      </w:r>
    </w:p>
    <w:p w:rsidR="009949ED" w:rsidRDefault="00B51FDF">
      <w:pPr>
        <w:pStyle w:val="Standard"/>
        <w:widowControl/>
        <w:numPr>
          <w:ilvl w:val="0"/>
          <w:numId w:val="82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認知、語言發展與輔導：</w:t>
      </w:r>
    </w:p>
    <w:p w:rsidR="009949ED" w:rsidRDefault="00B51FDF">
      <w:pPr>
        <w:pStyle w:val="Standard"/>
        <w:widowControl/>
        <w:numPr>
          <w:ilvl w:val="0"/>
          <w:numId w:val="83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lastRenderedPageBreak/>
        <w:t>感覺與知覺。</w:t>
      </w:r>
    </w:p>
    <w:p w:rsidR="009949ED" w:rsidRDefault="00B51FDF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認知與智力。</w:t>
      </w:r>
    </w:p>
    <w:p w:rsidR="009949ED" w:rsidRDefault="00B51FDF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記憶與學習。</w:t>
      </w:r>
    </w:p>
    <w:p w:rsidR="009949ED" w:rsidRDefault="00B51FDF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語言與溝通。</w:t>
      </w:r>
    </w:p>
    <w:p w:rsidR="009949ED" w:rsidRDefault="00B51FDF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一般幼兒輔導。</w:t>
      </w:r>
    </w:p>
    <w:p w:rsidR="009949ED" w:rsidRDefault="00B51FDF">
      <w:pPr>
        <w:pStyle w:val="Standard"/>
        <w:widowControl/>
        <w:numPr>
          <w:ilvl w:val="0"/>
          <w:numId w:val="10"/>
        </w:numPr>
        <w:snapToGrid w:val="0"/>
        <w:spacing w:line="320" w:lineRule="exact"/>
        <w:ind w:left="1612" w:hanging="292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特殊需求幼兒輔導。</w:t>
      </w:r>
    </w:p>
    <w:p w:rsidR="009949ED" w:rsidRDefault="00B51FDF">
      <w:pPr>
        <w:pStyle w:val="Standard"/>
        <w:widowControl/>
        <w:numPr>
          <w:ilvl w:val="0"/>
          <w:numId w:val="84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社會、人格發展與輔導：</w:t>
      </w:r>
    </w:p>
    <w:p w:rsidR="009949ED" w:rsidRDefault="00B51FDF">
      <w:pPr>
        <w:pStyle w:val="Standard"/>
        <w:widowControl/>
        <w:numPr>
          <w:ilvl w:val="0"/>
          <w:numId w:val="85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自我、氣質、情緒、依附及性別角色發展。</w:t>
      </w:r>
    </w:p>
    <w:p w:rsidR="009949ED" w:rsidRDefault="00B51FDF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道德、利社會與攻擊行為發展。</w:t>
      </w:r>
    </w:p>
    <w:p w:rsidR="009949ED" w:rsidRDefault="00B51FDF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遊戲發展。</w:t>
      </w:r>
    </w:p>
    <w:p w:rsidR="009949ED" w:rsidRDefault="00B51FDF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友伴關係、家庭與家庭外之環境。</w:t>
      </w:r>
    </w:p>
    <w:p w:rsidR="009949ED" w:rsidRDefault="00B51FDF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一般幼兒輔導。</w:t>
      </w:r>
    </w:p>
    <w:p w:rsidR="009949ED" w:rsidRDefault="00B51FDF">
      <w:pPr>
        <w:pStyle w:val="Standard"/>
        <w:widowControl/>
        <w:numPr>
          <w:ilvl w:val="0"/>
          <w:numId w:val="11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特殊需求幼兒輔導。</w:t>
      </w:r>
    </w:p>
    <w:p w:rsidR="009949ED" w:rsidRDefault="00B51FDF">
      <w:pPr>
        <w:pStyle w:val="Standard"/>
        <w:widowControl/>
        <w:numPr>
          <w:ilvl w:val="0"/>
          <w:numId w:val="86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幼兒園課程與教學：</w:t>
      </w:r>
    </w:p>
    <w:p w:rsidR="009949ED" w:rsidRDefault="00B51FDF">
      <w:pPr>
        <w:pStyle w:val="Standard"/>
        <w:widowControl/>
        <w:numPr>
          <w:ilvl w:val="0"/>
          <w:numId w:val="87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9949ED" w:rsidRDefault="00B51FDF">
      <w:pPr>
        <w:pStyle w:val="Standard"/>
        <w:widowControl/>
        <w:numPr>
          <w:ilvl w:val="0"/>
          <w:numId w:val="34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88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幼兒教育課程理論：</w:t>
      </w:r>
    </w:p>
    <w:p w:rsidR="009949ED" w:rsidRDefault="00B51FDF">
      <w:pPr>
        <w:pStyle w:val="Standard"/>
        <w:widowControl/>
        <w:numPr>
          <w:ilvl w:val="0"/>
          <w:numId w:val="89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幼兒教育課程之學理基礎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包括教育哲學、教育心理學、教育社會學等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949ED" w:rsidRDefault="00B51FDF">
      <w:pPr>
        <w:pStyle w:val="Standard"/>
        <w:widowControl/>
        <w:numPr>
          <w:ilvl w:val="0"/>
          <w:numId w:val="1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幼兒教育課程之目標。</w:t>
      </w:r>
    </w:p>
    <w:p w:rsidR="009949ED" w:rsidRDefault="00B51FDF">
      <w:pPr>
        <w:pStyle w:val="Standard"/>
        <w:widowControl/>
        <w:numPr>
          <w:ilvl w:val="0"/>
          <w:numId w:val="1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幼兒教育課程模式之理論與實踐。</w:t>
      </w:r>
    </w:p>
    <w:p w:rsidR="009949ED" w:rsidRDefault="00B51FDF">
      <w:pPr>
        <w:pStyle w:val="Standard"/>
        <w:widowControl/>
        <w:numPr>
          <w:ilvl w:val="0"/>
          <w:numId w:val="90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課程設計：</w:t>
      </w:r>
    </w:p>
    <w:p w:rsidR="009949ED" w:rsidRDefault="00B51FDF">
      <w:pPr>
        <w:pStyle w:val="Standard"/>
        <w:widowControl/>
        <w:numPr>
          <w:ilvl w:val="0"/>
          <w:numId w:val="91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幼教課程發展之理論及模式。</w:t>
      </w:r>
    </w:p>
    <w:p w:rsidR="009949ED" w:rsidRDefault="00B51FDF">
      <w:pPr>
        <w:pStyle w:val="Standard"/>
        <w:widowControl/>
        <w:numPr>
          <w:ilvl w:val="0"/>
          <w:numId w:val="14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幼兒園課程設計之內涵及原則。</w:t>
      </w:r>
    </w:p>
    <w:p w:rsidR="009949ED" w:rsidRDefault="00B51FDF">
      <w:pPr>
        <w:pStyle w:val="Standard"/>
        <w:widowControl/>
        <w:numPr>
          <w:ilvl w:val="0"/>
          <w:numId w:val="14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幼兒園教學活動設計：教學活動發展之具體策略與原則。</w:t>
      </w:r>
    </w:p>
    <w:p w:rsidR="009949ED" w:rsidRDefault="00B51FDF">
      <w:pPr>
        <w:pStyle w:val="Standard"/>
        <w:widowControl/>
        <w:numPr>
          <w:ilvl w:val="0"/>
          <w:numId w:val="92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教學原理與設計：</w:t>
      </w:r>
    </w:p>
    <w:p w:rsidR="009949ED" w:rsidRDefault="00B51FDF">
      <w:pPr>
        <w:pStyle w:val="Standard"/>
        <w:widowControl/>
        <w:numPr>
          <w:ilvl w:val="0"/>
          <w:numId w:val="9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幼兒園教學原理及實施原則。</w:t>
      </w:r>
    </w:p>
    <w:p w:rsidR="009949ED" w:rsidRDefault="00B51FDF">
      <w:pPr>
        <w:pStyle w:val="Standard"/>
        <w:widowControl/>
        <w:numPr>
          <w:ilvl w:val="0"/>
          <w:numId w:val="5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幼兒園之教學方法及教學過程。</w:t>
      </w:r>
    </w:p>
    <w:p w:rsidR="009949ED" w:rsidRDefault="00B51FDF">
      <w:pPr>
        <w:pStyle w:val="Standard"/>
        <w:widowControl/>
        <w:numPr>
          <w:ilvl w:val="0"/>
          <w:numId w:val="5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幼兒園教學資源之運用（包括人力、物力及社會資源）。</w:t>
      </w:r>
    </w:p>
    <w:p w:rsidR="009949ED" w:rsidRDefault="00B51FDF">
      <w:pPr>
        <w:pStyle w:val="Standard"/>
        <w:widowControl/>
        <w:numPr>
          <w:ilvl w:val="0"/>
          <w:numId w:val="5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班級經營。</w:t>
      </w:r>
    </w:p>
    <w:p w:rsidR="009949ED" w:rsidRDefault="00B51FDF">
      <w:pPr>
        <w:pStyle w:val="Standard"/>
        <w:widowControl/>
        <w:numPr>
          <w:ilvl w:val="0"/>
          <w:numId w:val="5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親職教育。</w:t>
      </w:r>
    </w:p>
    <w:p w:rsidR="009949ED" w:rsidRDefault="00B51FDF">
      <w:pPr>
        <w:pStyle w:val="Standard"/>
        <w:widowControl/>
        <w:numPr>
          <w:ilvl w:val="0"/>
          <w:numId w:val="94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教學環境規劃：</w:t>
      </w:r>
    </w:p>
    <w:p w:rsidR="009949ED" w:rsidRDefault="00B51FDF">
      <w:pPr>
        <w:pStyle w:val="Standard"/>
        <w:widowControl/>
        <w:numPr>
          <w:ilvl w:val="0"/>
          <w:numId w:val="9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環境與幼兒發展學習之關係。</w:t>
      </w:r>
    </w:p>
    <w:p w:rsidR="009949ED" w:rsidRDefault="00B51FDF">
      <w:pPr>
        <w:pStyle w:val="Standard"/>
        <w:widowControl/>
        <w:numPr>
          <w:ilvl w:val="0"/>
          <w:numId w:val="1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幼兒園整體環境之規劃（包括人文環境及自然環境）。</w:t>
      </w:r>
    </w:p>
    <w:p w:rsidR="009949ED" w:rsidRDefault="00B51FDF">
      <w:pPr>
        <w:pStyle w:val="Standard"/>
        <w:widowControl/>
        <w:numPr>
          <w:ilvl w:val="0"/>
          <w:numId w:val="1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戶外教學環境之規劃及運用（包括園內外各類相關場所）。</w:t>
      </w:r>
    </w:p>
    <w:p w:rsidR="009949ED" w:rsidRDefault="00B51FDF">
      <w:pPr>
        <w:pStyle w:val="Standard"/>
        <w:widowControl/>
        <w:numPr>
          <w:ilvl w:val="0"/>
          <w:numId w:val="1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室內教學環境之規劃及運用（包括學習區、角落等）。</w:t>
      </w:r>
    </w:p>
    <w:p w:rsidR="009949ED" w:rsidRDefault="00B51FDF">
      <w:pPr>
        <w:pStyle w:val="Standard"/>
        <w:widowControl/>
        <w:numPr>
          <w:ilvl w:val="0"/>
          <w:numId w:val="1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教學環境之安全及維護。</w:t>
      </w:r>
    </w:p>
    <w:p w:rsidR="009949ED" w:rsidRDefault="00B51FDF">
      <w:pPr>
        <w:pStyle w:val="Standard"/>
        <w:widowControl/>
        <w:numPr>
          <w:ilvl w:val="0"/>
          <w:numId w:val="96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教學與學習評量：</w:t>
      </w:r>
    </w:p>
    <w:p w:rsidR="009949ED" w:rsidRDefault="00B51FDF">
      <w:pPr>
        <w:pStyle w:val="Standard"/>
        <w:widowControl/>
        <w:numPr>
          <w:ilvl w:val="0"/>
          <w:numId w:val="97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評量之理論及實施原則。</w:t>
      </w:r>
    </w:p>
    <w:p w:rsidR="009949ED" w:rsidRDefault="00B51FDF">
      <w:pPr>
        <w:pStyle w:val="Standard"/>
        <w:widowControl/>
        <w:numPr>
          <w:ilvl w:val="0"/>
          <w:numId w:val="1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幼兒園評量之類別及運用（包括幼兒發展與學習、環境等層面）。</w:t>
      </w:r>
    </w:p>
    <w:p w:rsidR="009949ED" w:rsidRDefault="00B51FDF">
      <w:pPr>
        <w:pStyle w:val="Standard"/>
        <w:widowControl/>
        <w:numPr>
          <w:ilvl w:val="0"/>
          <w:numId w:val="1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教師教學評量及專業倫理。</w:t>
      </w:r>
    </w:p>
    <w:p w:rsidR="009949ED" w:rsidRDefault="00B51FDF">
      <w:pPr>
        <w:pStyle w:val="Standard"/>
        <w:widowControl/>
        <w:numPr>
          <w:ilvl w:val="0"/>
          <w:numId w:val="98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特殊教育學生評量與輔導：</w:t>
      </w:r>
    </w:p>
    <w:p w:rsidR="009949ED" w:rsidRDefault="00B51FDF">
      <w:pPr>
        <w:pStyle w:val="Standard"/>
        <w:widowControl/>
        <w:numPr>
          <w:ilvl w:val="0"/>
          <w:numId w:val="99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9949ED" w:rsidRDefault="00B51FDF">
      <w:pPr>
        <w:pStyle w:val="Standard"/>
        <w:widowControl/>
        <w:numPr>
          <w:ilvl w:val="0"/>
          <w:numId w:val="35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命題內容參照：命題內容以符合特殊教育各類教師之共同理念為範圍，其內容包括：</w:t>
      </w:r>
    </w:p>
    <w:p w:rsidR="009949ED" w:rsidRDefault="00B51FDF">
      <w:pPr>
        <w:pStyle w:val="Standard"/>
        <w:widowControl/>
        <w:numPr>
          <w:ilvl w:val="0"/>
          <w:numId w:val="100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身心特質。</w:t>
      </w:r>
    </w:p>
    <w:p w:rsidR="009949ED" w:rsidRDefault="00B51FDF">
      <w:pPr>
        <w:pStyle w:val="Standard"/>
        <w:widowControl/>
        <w:numPr>
          <w:ilvl w:val="0"/>
          <w:numId w:val="45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評量（包括測驗基本原理、策略、工具、解釋及應用）。</w:t>
      </w:r>
    </w:p>
    <w:p w:rsidR="009949ED" w:rsidRDefault="00B51FDF">
      <w:pPr>
        <w:pStyle w:val="Standard"/>
        <w:widowControl/>
        <w:numPr>
          <w:ilvl w:val="0"/>
          <w:numId w:val="45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鑑定、安置及輔導。</w:t>
      </w:r>
    </w:p>
    <w:p w:rsidR="009949ED" w:rsidRDefault="00B51FDF">
      <w:pPr>
        <w:pStyle w:val="Standard"/>
        <w:widowControl/>
        <w:numPr>
          <w:ilvl w:val="0"/>
          <w:numId w:val="45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服務及支援（包括相關專業服務及家庭支援）。</w:t>
      </w:r>
    </w:p>
    <w:p w:rsidR="009949ED" w:rsidRDefault="00B51FDF">
      <w:pPr>
        <w:pStyle w:val="Standard"/>
        <w:widowControl/>
        <w:numPr>
          <w:ilvl w:val="0"/>
          <w:numId w:val="101"/>
        </w:numPr>
        <w:snapToGrid w:val="0"/>
        <w:spacing w:line="320" w:lineRule="exact"/>
        <w:ind w:left="91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特殊教育課程與教學：</w:t>
      </w:r>
    </w:p>
    <w:p w:rsidR="009949ED" w:rsidRDefault="00B51FDF">
      <w:pPr>
        <w:pStyle w:val="Standard"/>
        <w:widowControl/>
        <w:numPr>
          <w:ilvl w:val="0"/>
          <w:numId w:val="102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題型：本考科試題題型分為選擇題及問答題。</w:t>
      </w:r>
    </w:p>
    <w:p w:rsidR="009949ED" w:rsidRDefault="00B51FDF">
      <w:pPr>
        <w:pStyle w:val="Standard"/>
        <w:widowControl/>
        <w:numPr>
          <w:ilvl w:val="0"/>
          <w:numId w:val="36"/>
        </w:numPr>
        <w:snapToGrid w:val="0"/>
        <w:spacing w:line="320" w:lineRule="exact"/>
        <w:ind w:left="1544" w:hanging="584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103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身心障礙組：</w:t>
      </w:r>
    </w:p>
    <w:p w:rsidR="009949ED" w:rsidRDefault="00B51FDF">
      <w:pPr>
        <w:pStyle w:val="Standard"/>
        <w:widowControl/>
        <w:numPr>
          <w:ilvl w:val="0"/>
          <w:numId w:val="104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特殊教育課程發展與設計（包括個別化教育計畫）。</w:t>
      </w:r>
    </w:p>
    <w:p w:rsidR="009949ED" w:rsidRDefault="00B51FDF">
      <w:pPr>
        <w:pStyle w:val="Standard"/>
        <w:widowControl/>
        <w:numPr>
          <w:ilvl w:val="0"/>
          <w:numId w:val="1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教學原理與設計（包括教材教法）。</w:t>
      </w:r>
    </w:p>
    <w:p w:rsidR="009949ED" w:rsidRDefault="00B51FDF">
      <w:pPr>
        <w:pStyle w:val="Standard"/>
        <w:widowControl/>
        <w:numPr>
          <w:ilvl w:val="0"/>
          <w:numId w:val="1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教學環境規劃（包括輔助性科技）。</w:t>
      </w:r>
    </w:p>
    <w:p w:rsidR="009949ED" w:rsidRDefault="00B51FDF">
      <w:pPr>
        <w:pStyle w:val="Standard"/>
        <w:widowControl/>
        <w:numPr>
          <w:ilvl w:val="0"/>
          <w:numId w:val="17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學習評量。</w:t>
      </w:r>
    </w:p>
    <w:p w:rsidR="009949ED" w:rsidRDefault="00B51FDF">
      <w:pPr>
        <w:pStyle w:val="Standard"/>
        <w:widowControl/>
        <w:numPr>
          <w:ilvl w:val="0"/>
          <w:numId w:val="105"/>
        </w:numPr>
        <w:snapToGrid w:val="0"/>
        <w:spacing w:line="320" w:lineRule="exact"/>
        <w:ind w:left="1810" w:hanging="730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資賦優異組：</w:t>
      </w:r>
    </w:p>
    <w:p w:rsidR="009949ED" w:rsidRDefault="00B51FDF">
      <w:pPr>
        <w:pStyle w:val="Standard"/>
        <w:widowControl/>
        <w:numPr>
          <w:ilvl w:val="0"/>
          <w:numId w:val="106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教育與教學模式。</w:t>
      </w:r>
    </w:p>
    <w:p w:rsidR="009949ED" w:rsidRDefault="00B51FDF">
      <w:pPr>
        <w:pStyle w:val="Standard"/>
        <w:widowControl/>
        <w:numPr>
          <w:ilvl w:val="0"/>
          <w:numId w:val="1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特殊教育課程發展與設計（包括教學環境規劃）。</w:t>
      </w:r>
    </w:p>
    <w:p w:rsidR="009949ED" w:rsidRDefault="00B51FDF">
      <w:pPr>
        <w:pStyle w:val="Standard"/>
        <w:widowControl/>
        <w:numPr>
          <w:ilvl w:val="0"/>
          <w:numId w:val="1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教學原理與設計（包括個別輔導計畫）。</w:t>
      </w:r>
    </w:p>
    <w:p w:rsidR="009949ED" w:rsidRDefault="00B51FDF">
      <w:pPr>
        <w:pStyle w:val="Standard"/>
        <w:widowControl/>
        <w:numPr>
          <w:ilvl w:val="0"/>
          <w:numId w:val="1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學習評量。</w:t>
      </w:r>
    </w:p>
    <w:p w:rsidR="009949ED" w:rsidRDefault="00B51FDF">
      <w:pPr>
        <w:pStyle w:val="Standard"/>
        <w:widowControl/>
        <w:numPr>
          <w:ilvl w:val="0"/>
          <w:numId w:val="18"/>
        </w:numPr>
        <w:snapToGrid w:val="0"/>
        <w:spacing w:line="320" w:lineRule="exact"/>
        <w:ind w:left="1758" w:hanging="438"/>
        <w:jc w:val="both"/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特殊族群資優生之課程與教學。</w:t>
      </w:r>
    </w:p>
    <w:p w:rsidR="009949ED" w:rsidRDefault="00B51FDF">
      <w:pPr>
        <w:pStyle w:val="Standard"/>
        <w:widowControl/>
        <w:numPr>
          <w:ilvl w:val="0"/>
          <w:numId w:val="107"/>
        </w:numPr>
        <w:snapToGrid w:val="0"/>
        <w:spacing w:line="320" w:lineRule="exact"/>
        <w:ind w:left="91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兒童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發展與輔導：</w:t>
      </w:r>
    </w:p>
    <w:p w:rsidR="009949ED" w:rsidRDefault="00B51FDF">
      <w:pPr>
        <w:pStyle w:val="Standard"/>
        <w:widowControl/>
        <w:numPr>
          <w:ilvl w:val="0"/>
          <w:numId w:val="108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題型：本考科試題題型分為選擇題及問答題。</w:t>
      </w:r>
    </w:p>
    <w:p w:rsidR="009949ED" w:rsidRDefault="00B51FDF">
      <w:pPr>
        <w:pStyle w:val="Standard"/>
        <w:widowControl/>
        <w:numPr>
          <w:ilvl w:val="0"/>
          <w:numId w:val="37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109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兒童發展：</w:t>
      </w:r>
    </w:p>
    <w:p w:rsidR="009949ED" w:rsidRDefault="00B51FDF">
      <w:pPr>
        <w:pStyle w:val="Standard"/>
        <w:widowControl/>
        <w:numPr>
          <w:ilvl w:val="0"/>
          <w:numId w:val="110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生理。</w:t>
      </w:r>
    </w:p>
    <w:p w:rsidR="009949ED" w:rsidRDefault="00B51FDF">
      <w:pPr>
        <w:pStyle w:val="Standard"/>
        <w:widowControl/>
        <w:numPr>
          <w:ilvl w:val="0"/>
          <w:numId w:val="19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認知、語言。</w:t>
      </w:r>
    </w:p>
    <w:p w:rsidR="009949ED" w:rsidRDefault="00B51FDF">
      <w:pPr>
        <w:pStyle w:val="Standard"/>
        <w:widowControl/>
        <w:numPr>
          <w:ilvl w:val="0"/>
          <w:numId w:val="19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人格、社會。</w:t>
      </w:r>
    </w:p>
    <w:p w:rsidR="009949ED" w:rsidRDefault="00B51FDF">
      <w:pPr>
        <w:pStyle w:val="Standard"/>
        <w:widowControl/>
        <w:numPr>
          <w:ilvl w:val="0"/>
          <w:numId w:val="19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道德、情緒。</w:t>
      </w:r>
    </w:p>
    <w:p w:rsidR="009949ED" w:rsidRDefault="00B51FDF">
      <w:pPr>
        <w:pStyle w:val="Standard"/>
        <w:widowControl/>
        <w:numPr>
          <w:ilvl w:val="0"/>
          <w:numId w:val="111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兒童輔導：</w:t>
      </w:r>
    </w:p>
    <w:p w:rsidR="009949ED" w:rsidRDefault="00B51FDF">
      <w:pPr>
        <w:pStyle w:val="Standard"/>
        <w:widowControl/>
        <w:numPr>
          <w:ilvl w:val="0"/>
          <w:numId w:val="11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主要諮商學派、輔導倫理。</w:t>
      </w:r>
    </w:p>
    <w:p w:rsidR="009949ED" w:rsidRDefault="00B51FDF">
      <w:pPr>
        <w:pStyle w:val="Standard"/>
        <w:widowControl/>
        <w:numPr>
          <w:ilvl w:val="0"/>
          <w:numId w:val="20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生活輔導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包括班級輔導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、學習輔導。</w:t>
      </w:r>
    </w:p>
    <w:p w:rsidR="009949ED" w:rsidRDefault="00B51FDF">
      <w:pPr>
        <w:pStyle w:val="Standard"/>
        <w:widowControl/>
        <w:numPr>
          <w:ilvl w:val="0"/>
          <w:numId w:val="20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適應問題與輔導。</w:t>
      </w:r>
    </w:p>
    <w:p w:rsidR="009949ED" w:rsidRDefault="00B51FDF">
      <w:pPr>
        <w:pStyle w:val="Standard"/>
        <w:widowControl/>
        <w:numPr>
          <w:ilvl w:val="0"/>
          <w:numId w:val="20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心理與教育測驗。</w:t>
      </w:r>
    </w:p>
    <w:p w:rsidR="009949ED" w:rsidRDefault="00B51FDF">
      <w:pPr>
        <w:pStyle w:val="Standard"/>
        <w:widowControl/>
        <w:numPr>
          <w:ilvl w:val="0"/>
          <w:numId w:val="113"/>
        </w:numPr>
        <w:snapToGrid w:val="0"/>
        <w:spacing w:line="320" w:lineRule="exact"/>
        <w:ind w:left="91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國民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小學課程與教學：</w:t>
      </w:r>
    </w:p>
    <w:p w:rsidR="009949ED" w:rsidRDefault="00B51FDF">
      <w:pPr>
        <w:pStyle w:val="Standard"/>
        <w:widowControl/>
        <w:numPr>
          <w:ilvl w:val="0"/>
          <w:numId w:val="114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題型：本考科試題題型分為選擇題及問答題。</w:t>
      </w:r>
    </w:p>
    <w:p w:rsidR="009949ED" w:rsidRDefault="00B51FDF">
      <w:pPr>
        <w:pStyle w:val="Standard"/>
        <w:widowControl/>
        <w:numPr>
          <w:ilvl w:val="0"/>
          <w:numId w:val="38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115"/>
        </w:numPr>
        <w:snapToGrid w:val="0"/>
        <w:spacing w:line="320" w:lineRule="exact"/>
        <w:ind w:left="1780" w:hanging="70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課程發展與設計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9949ED" w:rsidRDefault="00B51FDF">
      <w:pPr>
        <w:pStyle w:val="Standard"/>
        <w:widowControl/>
        <w:numPr>
          <w:ilvl w:val="0"/>
          <w:numId w:val="11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課程理念。</w:t>
      </w:r>
    </w:p>
    <w:p w:rsidR="009949ED" w:rsidRDefault="00B51FDF">
      <w:pPr>
        <w:pStyle w:val="Standard"/>
        <w:widowControl/>
        <w:numPr>
          <w:ilvl w:val="0"/>
          <w:numId w:val="5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課程發展模式。</w:t>
      </w:r>
    </w:p>
    <w:p w:rsidR="009949ED" w:rsidRDefault="00B51FDF">
      <w:pPr>
        <w:pStyle w:val="Standard"/>
        <w:widowControl/>
        <w:numPr>
          <w:ilvl w:val="0"/>
          <w:numId w:val="5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課程設計原則。</w:t>
      </w:r>
    </w:p>
    <w:p w:rsidR="009949ED" w:rsidRDefault="00B51FDF">
      <w:pPr>
        <w:pStyle w:val="Standard"/>
        <w:widowControl/>
        <w:numPr>
          <w:ilvl w:val="0"/>
          <w:numId w:val="53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課程政策與改革。</w:t>
      </w:r>
    </w:p>
    <w:p w:rsidR="009949ED" w:rsidRDefault="00B51FDF">
      <w:pPr>
        <w:pStyle w:val="Standard"/>
        <w:widowControl/>
        <w:numPr>
          <w:ilvl w:val="0"/>
          <w:numId w:val="117"/>
        </w:numPr>
        <w:snapToGrid w:val="0"/>
        <w:spacing w:line="320" w:lineRule="exact"/>
        <w:ind w:left="1780" w:hanging="70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教學原理與設計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9949ED" w:rsidRDefault="00B51FDF">
      <w:pPr>
        <w:pStyle w:val="Standard"/>
        <w:widowControl/>
        <w:numPr>
          <w:ilvl w:val="0"/>
          <w:numId w:val="118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教學原理。</w:t>
      </w:r>
    </w:p>
    <w:p w:rsidR="009949ED" w:rsidRDefault="00B51FDF">
      <w:pPr>
        <w:pStyle w:val="Standard"/>
        <w:widowControl/>
        <w:numPr>
          <w:ilvl w:val="0"/>
          <w:numId w:val="21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教學活動及設計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包括教學資源及情境規劃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949ED" w:rsidRDefault="00B51FDF">
      <w:pPr>
        <w:pStyle w:val="Standard"/>
        <w:widowControl/>
        <w:numPr>
          <w:ilvl w:val="0"/>
          <w:numId w:val="21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教學策略及方法。</w:t>
      </w:r>
    </w:p>
    <w:p w:rsidR="009949ED" w:rsidRDefault="00B51FDF">
      <w:pPr>
        <w:pStyle w:val="Standard"/>
        <w:widowControl/>
        <w:numPr>
          <w:ilvl w:val="0"/>
          <w:numId w:val="119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學習評量：</w:t>
      </w:r>
    </w:p>
    <w:p w:rsidR="009949ED" w:rsidRDefault="00B51FDF">
      <w:pPr>
        <w:pStyle w:val="Standard"/>
        <w:widowControl/>
        <w:numPr>
          <w:ilvl w:val="0"/>
          <w:numId w:val="120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概念及原理。</w:t>
      </w:r>
    </w:p>
    <w:p w:rsidR="009949ED" w:rsidRDefault="00B51FDF">
      <w:pPr>
        <w:pStyle w:val="Standard"/>
        <w:widowControl/>
        <w:numPr>
          <w:ilvl w:val="0"/>
          <w:numId w:val="22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方法及應用。</w:t>
      </w:r>
    </w:p>
    <w:p w:rsidR="009949ED" w:rsidRDefault="00B51FDF">
      <w:pPr>
        <w:pStyle w:val="Standard"/>
        <w:widowControl/>
        <w:numPr>
          <w:ilvl w:val="0"/>
          <w:numId w:val="121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班級經營：</w:t>
      </w:r>
    </w:p>
    <w:p w:rsidR="009949ED" w:rsidRDefault="00B51FDF">
      <w:pPr>
        <w:pStyle w:val="Standard"/>
        <w:widowControl/>
        <w:numPr>
          <w:ilvl w:val="0"/>
          <w:numId w:val="122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理念原則。</w:t>
      </w:r>
    </w:p>
    <w:p w:rsidR="009949ED" w:rsidRDefault="00B51FDF">
      <w:pPr>
        <w:pStyle w:val="Standard"/>
        <w:widowControl/>
        <w:numPr>
          <w:ilvl w:val="0"/>
          <w:numId w:val="23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方法及應用。</w:t>
      </w:r>
    </w:p>
    <w:p w:rsidR="009949ED" w:rsidRDefault="00B51FDF">
      <w:pPr>
        <w:pStyle w:val="Standard"/>
        <w:widowControl/>
        <w:numPr>
          <w:ilvl w:val="0"/>
          <w:numId w:val="123"/>
        </w:numPr>
        <w:snapToGrid w:val="0"/>
        <w:spacing w:line="320" w:lineRule="exact"/>
        <w:ind w:left="918" w:hanging="438"/>
        <w:jc w:val="both"/>
      </w:pPr>
      <w:r>
        <w:rPr>
          <w:rFonts w:ascii="Times New Roman" w:eastAsia="標楷體" w:hAnsi="Times New Roman" w:cs="Times New Roman"/>
          <w:color w:val="000000"/>
          <w:spacing w:val="6"/>
          <w:kern w:val="0"/>
          <w:sz w:val="28"/>
          <w:szCs w:val="28"/>
        </w:rPr>
        <w:t>青少年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發展與輔導：</w:t>
      </w:r>
    </w:p>
    <w:p w:rsidR="009949ED" w:rsidRDefault="00B51FDF">
      <w:pPr>
        <w:pStyle w:val="Standard"/>
        <w:widowControl/>
        <w:numPr>
          <w:ilvl w:val="0"/>
          <w:numId w:val="124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題型：本考科試題題型分為選擇題及問答題。</w:t>
      </w:r>
    </w:p>
    <w:p w:rsidR="009949ED" w:rsidRDefault="00B51FDF">
      <w:pPr>
        <w:pStyle w:val="Standard"/>
        <w:widowControl/>
        <w:numPr>
          <w:ilvl w:val="0"/>
          <w:numId w:val="39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125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青少年發展：</w:t>
      </w:r>
    </w:p>
    <w:p w:rsidR="009949ED" w:rsidRDefault="00B51FDF">
      <w:pPr>
        <w:pStyle w:val="Standard"/>
        <w:widowControl/>
        <w:numPr>
          <w:ilvl w:val="0"/>
          <w:numId w:val="126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生理。</w:t>
      </w:r>
    </w:p>
    <w:p w:rsidR="009949ED" w:rsidRDefault="00B51FDF">
      <w:pPr>
        <w:pStyle w:val="Standard"/>
        <w:widowControl/>
        <w:numPr>
          <w:ilvl w:val="0"/>
          <w:numId w:val="24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認知。</w:t>
      </w:r>
    </w:p>
    <w:p w:rsidR="009949ED" w:rsidRDefault="00B51FDF">
      <w:pPr>
        <w:pStyle w:val="Standard"/>
        <w:widowControl/>
        <w:numPr>
          <w:ilvl w:val="0"/>
          <w:numId w:val="24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人格、社會。</w:t>
      </w:r>
    </w:p>
    <w:p w:rsidR="009949ED" w:rsidRDefault="00B51FDF">
      <w:pPr>
        <w:pStyle w:val="Standard"/>
        <w:widowControl/>
        <w:numPr>
          <w:ilvl w:val="0"/>
          <w:numId w:val="24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道德、情緒。</w:t>
      </w:r>
    </w:p>
    <w:p w:rsidR="009949ED" w:rsidRDefault="00B51FDF">
      <w:pPr>
        <w:pStyle w:val="Standard"/>
        <w:widowControl/>
        <w:numPr>
          <w:ilvl w:val="0"/>
          <w:numId w:val="127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青少年輔導：</w:t>
      </w:r>
    </w:p>
    <w:p w:rsidR="009949ED" w:rsidRDefault="00B51FDF">
      <w:pPr>
        <w:pStyle w:val="Standard"/>
        <w:widowControl/>
        <w:numPr>
          <w:ilvl w:val="0"/>
          <w:numId w:val="128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主要諮商學派、輔導倫理。</w:t>
      </w:r>
    </w:p>
    <w:p w:rsidR="009949ED" w:rsidRDefault="00B51FDF">
      <w:pPr>
        <w:pStyle w:val="Standard"/>
        <w:widowControl/>
        <w:numPr>
          <w:ilvl w:val="0"/>
          <w:numId w:val="2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發展性輔導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包括生活輔導、學習輔導、生涯輔導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949ED" w:rsidRDefault="00B51FDF">
      <w:pPr>
        <w:pStyle w:val="Standard"/>
        <w:widowControl/>
        <w:numPr>
          <w:ilvl w:val="0"/>
          <w:numId w:val="2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適應問題與輔導。</w:t>
      </w:r>
    </w:p>
    <w:p w:rsidR="009949ED" w:rsidRDefault="00B51FDF">
      <w:pPr>
        <w:pStyle w:val="Standard"/>
        <w:widowControl/>
        <w:numPr>
          <w:ilvl w:val="0"/>
          <w:numId w:val="25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心理與教育測驗。</w:t>
      </w:r>
    </w:p>
    <w:p w:rsidR="009949ED" w:rsidRDefault="00B51FDF">
      <w:pPr>
        <w:pStyle w:val="Standard"/>
        <w:widowControl/>
        <w:numPr>
          <w:ilvl w:val="0"/>
          <w:numId w:val="129"/>
        </w:numPr>
        <w:snapToGrid w:val="0"/>
        <w:spacing w:line="320" w:lineRule="exact"/>
        <w:ind w:left="90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中等學校課程與教學：</w:t>
      </w:r>
    </w:p>
    <w:p w:rsidR="009949ED" w:rsidRDefault="00B51FDF">
      <w:pPr>
        <w:pStyle w:val="Standard"/>
        <w:widowControl/>
        <w:numPr>
          <w:ilvl w:val="0"/>
          <w:numId w:val="130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題型：本考科試題題型分為選擇題及問答題。</w:t>
      </w:r>
    </w:p>
    <w:p w:rsidR="009949ED" w:rsidRDefault="00B51FDF">
      <w:pPr>
        <w:pStyle w:val="Standard"/>
        <w:widowControl/>
        <w:numPr>
          <w:ilvl w:val="0"/>
          <w:numId w:val="40"/>
        </w:numPr>
        <w:snapToGrid w:val="0"/>
        <w:spacing w:line="320" w:lineRule="exact"/>
        <w:ind w:left="1520" w:hanging="56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命題內容參照：</w:t>
      </w:r>
    </w:p>
    <w:p w:rsidR="009949ED" w:rsidRDefault="00B51FDF">
      <w:pPr>
        <w:pStyle w:val="Standard"/>
        <w:widowControl/>
        <w:numPr>
          <w:ilvl w:val="0"/>
          <w:numId w:val="131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課程發展與設計：</w:t>
      </w:r>
    </w:p>
    <w:p w:rsidR="009949ED" w:rsidRDefault="00B51FDF">
      <w:pPr>
        <w:pStyle w:val="Standard"/>
        <w:widowControl/>
        <w:numPr>
          <w:ilvl w:val="0"/>
          <w:numId w:val="132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課程理念。</w:t>
      </w:r>
    </w:p>
    <w:p w:rsidR="009949ED" w:rsidRDefault="00B51FDF">
      <w:pPr>
        <w:pStyle w:val="Standard"/>
        <w:widowControl/>
        <w:numPr>
          <w:ilvl w:val="0"/>
          <w:numId w:val="2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課程發展模式。</w:t>
      </w:r>
    </w:p>
    <w:p w:rsidR="009949ED" w:rsidRDefault="00B51FDF">
      <w:pPr>
        <w:pStyle w:val="Standard"/>
        <w:widowControl/>
        <w:numPr>
          <w:ilvl w:val="0"/>
          <w:numId w:val="2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課程設計原則。</w:t>
      </w:r>
    </w:p>
    <w:p w:rsidR="009949ED" w:rsidRDefault="00B51FDF">
      <w:pPr>
        <w:pStyle w:val="Standard"/>
        <w:widowControl/>
        <w:numPr>
          <w:ilvl w:val="0"/>
          <w:numId w:val="26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課程政策與改革。</w:t>
      </w:r>
    </w:p>
    <w:p w:rsidR="009949ED" w:rsidRDefault="00B51FDF">
      <w:pPr>
        <w:pStyle w:val="Standard"/>
        <w:widowControl/>
        <w:numPr>
          <w:ilvl w:val="0"/>
          <w:numId w:val="133"/>
        </w:numPr>
        <w:snapToGrid w:val="0"/>
        <w:spacing w:line="320" w:lineRule="exact"/>
        <w:ind w:left="1780" w:hanging="70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教學原理與設計</w:t>
      </w: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9949ED" w:rsidRDefault="00B51FDF">
      <w:pPr>
        <w:pStyle w:val="Standard"/>
        <w:widowControl/>
        <w:numPr>
          <w:ilvl w:val="0"/>
          <w:numId w:val="134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教學原理。</w:t>
      </w:r>
    </w:p>
    <w:p w:rsidR="009949ED" w:rsidRDefault="00B51FDF">
      <w:pPr>
        <w:pStyle w:val="Standard"/>
        <w:widowControl/>
        <w:numPr>
          <w:ilvl w:val="0"/>
          <w:numId w:val="27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教學活動及設計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包括教學資源及情境規劃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949ED" w:rsidRDefault="00B51FDF">
      <w:pPr>
        <w:pStyle w:val="Standard"/>
        <w:widowControl/>
        <w:numPr>
          <w:ilvl w:val="0"/>
          <w:numId w:val="27"/>
        </w:numPr>
        <w:snapToGrid w:val="0"/>
        <w:spacing w:line="320" w:lineRule="exact"/>
        <w:ind w:left="1740" w:hanging="42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教學策略及方法。</w:t>
      </w:r>
    </w:p>
    <w:p w:rsidR="009949ED" w:rsidRDefault="00B51FDF">
      <w:pPr>
        <w:pStyle w:val="Standard"/>
        <w:widowControl/>
        <w:numPr>
          <w:ilvl w:val="0"/>
          <w:numId w:val="135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學習評量：</w:t>
      </w:r>
    </w:p>
    <w:p w:rsidR="009949ED" w:rsidRDefault="00B51FDF">
      <w:pPr>
        <w:pStyle w:val="Standard"/>
        <w:widowControl/>
        <w:numPr>
          <w:ilvl w:val="0"/>
          <w:numId w:val="136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概念及原理。</w:t>
      </w:r>
    </w:p>
    <w:p w:rsidR="009949ED" w:rsidRDefault="00B51FDF">
      <w:pPr>
        <w:pStyle w:val="Standard"/>
        <w:widowControl/>
        <w:numPr>
          <w:ilvl w:val="0"/>
          <w:numId w:val="28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方法及應用。</w:t>
      </w:r>
    </w:p>
    <w:p w:rsidR="009949ED" w:rsidRDefault="00B51FDF">
      <w:pPr>
        <w:pStyle w:val="Standard"/>
        <w:widowControl/>
        <w:numPr>
          <w:ilvl w:val="0"/>
          <w:numId w:val="137"/>
        </w:numPr>
        <w:snapToGrid w:val="0"/>
        <w:spacing w:line="320" w:lineRule="exact"/>
        <w:ind w:left="1780" w:hanging="70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班級經營：</w:t>
      </w:r>
    </w:p>
    <w:p w:rsidR="009949ED" w:rsidRDefault="00B51FDF">
      <w:pPr>
        <w:pStyle w:val="Standard"/>
        <w:widowControl/>
        <w:numPr>
          <w:ilvl w:val="0"/>
          <w:numId w:val="138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理念原則。</w:t>
      </w:r>
    </w:p>
    <w:p w:rsidR="009949ED" w:rsidRDefault="00B51FDF">
      <w:pPr>
        <w:pStyle w:val="Standard"/>
        <w:widowControl/>
        <w:numPr>
          <w:ilvl w:val="0"/>
          <w:numId w:val="29"/>
        </w:numPr>
        <w:snapToGrid w:val="0"/>
        <w:spacing w:line="320" w:lineRule="exact"/>
        <w:ind w:left="1600" w:hanging="2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方法及應用。</w:t>
      </w:r>
    </w:p>
    <w:p w:rsidR="009949ED" w:rsidRDefault="009949ED">
      <w:pPr>
        <w:pStyle w:val="Standard"/>
        <w:jc w:val="center"/>
      </w:pPr>
    </w:p>
    <w:sectPr w:rsidR="009949ED" w:rsidSect="009949E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DF" w:rsidRDefault="00B51FDF" w:rsidP="009949ED">
      <w:r>
        <w:separator/>
      </w:r>
    </w:p>
  </w:endnote>
  <w:endnote w:type="continuationSeparator" w:id="0">
    <w:p w:rsidR="00B51FDF" w:rsidRDefault="00B51FDF" w:rsidP="0099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DF" w:rsidRDefault="00B51FDF" w:rsidP="009949ED">
      <w:r w:rsidRPr="009949ED">
        <w:rPr>
          <w:color w:val="000000"/>
        </w:rPr>
        <w:separator/>
      </w:r>
    </w:p>
  </w:footnote>
  <w:footnote w:type="continuationSeparator" w:id="0">
    <w:p w:rsidR="00B51FDF" w:rsidRDefault="00B51FDF" w:rsidP="0099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5F0"/>
    <w:multiLevelType w:val="multilevel"/>
    <w:tmpl w:val="0658B7A0"/>
    <w:styleLink w:val="WWNum3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403F7C"/>
    <w:multiLevelType w:val="multilevel"/>
    <w:tmpl w:val="89C4B114"/>
    <w:styleLink w:val="WWNum14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582B6E"/>
    <w:multiLevelType w:val="multilevel"/>
    <w:tmpl w:val="8C60D11A"/>
    <w:styleLink w:val="WWNum46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934A1B"/>
    <w:multiLevelType w:val="multilevel"/>
    <w:tmpl w:val="684816EA"/>
    <w:styleLink w:val="WWNum9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3A5B10"/>
    <w:multiLevelType w:val="multilevel"/>
    <w:tmpl w:val="982085DE"/>
    <w:styleLink w:val="WWNum31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5F2ED2"/>
    <w:multiLevelType w:val="multilevel"/>
    <w:tmpl w:val="E59062E6"/>
    <w:styleLink w:val="WWNum20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1505751"/>
    <w:multiLevelType w:val="multilevel"/>
    <w:tmpl w:val="EC8C4768"/>
    <w:styleLink w:val="WWNum26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3711C0E"/>
    <w:multiLevelType w:val="multilevel"/>
    <w:tmpl w:val="13FE6B84"/>
    <w:styleLink w:val="WWNum45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431481"/>
    <w:multiLevelType w:val="multilevel"/>
    <w:tmpl w:val="8AE4CE00"/>
    <w:styleLink w:val="WWNum41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5E94222"/>
    <w:multiLevelType w:val="multilevel"/>
    <w:tmpl w:val="B7A6051A"/>
    <w:styleLink w:val="WWNum40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A044CAC"/>
    <w:multiLevelType w:val="multilevel"/>
    <w:tmpl w:val="3B5A58C4"/>
    <w:styleLink w:val="WWNum53"/>
    <w:lvl w:ilvl="0">
      <w:start w:val="4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EAD7E18"/>
    <w:multiLevelType w:val="multilevel"/>
    <w:tmpl w:val="3F62100E"/>
    <w:styleLink w:val="WWNum2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3650638"/>
    <w:multiLevelType w:val="multilevel"/>
    <w:tmpl w:val="9FE6B056"/>
    <w:styleLink w:val="WWNum7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79A69B8"/>
    <w:multiLevelType w:val="multilevel"/>
    <w:tmpl w:val="EEFE35F6"/>
    <w:styleLink w:val="WWNum17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87A7B90"/>
    <w:multiLevelType w:val="multilevel"/>
    <w:tmpl w:val="4B64D376"/>
    <w:styleLink w:val="WWNum47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30114"/>
    <w:multiLevelType w:val="multilevel"/>
    <w:tmpl w:val="2FA4311E"/>
    <w:styleLink w:val="WWNum3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9D46F79"/>
    <w:multiLevelType w:val="multilevel"/>
    <w:tmpl w:val="7EF058BC"/>
    <w:styleLink w:val="WWNum3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C045240"/>
    <w:multiLevelType w:val="multilevel"/>
    <w:tmpl w:val="74DA6A80"/>
    <w:styleLink w:val="WWNum8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D060B56"/>
    <w:multiLevelType w:val="multilevel"/>
    <w:tmpl w:val="4612B0FA"/>
    <w:styleLink w:val="WWNum3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F644815"/>
    <w:multiLevelType w:val="multilevel"/>
    <w:tmpl w:val="36388ECA"/>
    <w:styleLink w:val="WWNum37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00142E4"/>
    <w:multiLevelType w:val="multilevel"/>
    <w:tmpl w:val="E214C61E"/>
    <w:styleLink w:val="WWNum28"/>
    <w:lvl w:ilvl="0">
      <w:start w:val="1"/>
      <w:numFmt w:val="lowerLetter"/>
      <w:lvlText w:val="%1."/>
      <w:lvlJc w:val="left"/>
      <w:rPr>
        <w:rFonts w:ascii="Times New Roman" w:hAnsi="Times New Roman"/>
        <w:b w:val="0"/>
        <w:bCs w:val="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2256BED"/>
    <w:multiLevelType w:val="multilevel"/>
    <w:tmpl w:val="6776B2B2"/>
    <w:styleLink w:val="WWNum11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57A4D7B"/>
    <w:multiLevelType w:val="multilevel"/>
    <w:tmpl w:val="57944338"/>
    <w:styleLink w:val="WWNum1"/>
    <w:lvl w:ilvl="0">
      <w:start w:val="1"/>
      <w:numFmt w:val="japaneseCounting"/>
      <w:lvlText w:val="%1、"/>
      <w:lvlJc w:val="left"/>
      <w:rPr>
        <w:rFonts w:ascii="Times New Roman" w:hAnsi="Times New Roman"/>
        <w:sz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5B93EBB"/>
    <w:multiLevelType w:val="multilevel"/>
    <w:tmpl w:val="76F64B7C"/>
    <w:styleLink w:val="WWNum6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73A6FD4"/>
    <w:multiLevelType w:val="multilevel"/>
    <w:tmpl w:val="E0F846A0"/>
    <w:styleLink w:val="WWNum42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A4E7DA2"/>
    <w:multiLevelType w:val="multilevel"/>
    <w:tmpl w:val="1F985718"/>
    <w:styleLink w:val="WWNum50"/>
    <w:lvl w:ilvl="0">
      <w:start w:val="1"/>
      <w:numFmt w:val="japaneseCounting"/>
      <w:lvlText w:val="(%1)"/>
      <w:lvlJc w:val="left"/>
      <w:rPr>
        <w:rFonts w:ascii="Times New Roman" w:eastAsia="標楷體" w:hAnsi="Times New Roman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B1C6031"/>
    <w:multiLevelType w:val="multilevel"/>
    <w:tmpl w:val="0D4A0B2E"/>
    <w:styleLink w:val="WWNum36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CE673E2"/>
    <w:multiLevelType w:val="multilevel"/>
    <w:tmpl w:val="D3A02354"/>
    <w:styleLink w:val="WWNum22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1D310A1"/>
    <w:multiLevelType w:val="multilevel"/>
    <w:tmpl w:val="23ACFA28"/>
    <w:styleLink w:val="WWNum10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2B557D1"/>
    <w:multiLevelType w:val="multilevel"/>
    <w:tmpl w:val="49E2BCC4"/>
    <w:styleLink w:val="WWNum16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42F0B3E"/>
    <w:multiLevelType w:val="multilevel"/>
    <w:tmpl w:val="F86857B0"/>
    <w:styleLink w:val="WWNum18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7026B12"/>
    <w:multiLevelType w:val="multilevel"/>
    <w:tmpl w:val="CD023A40"/>
    <w:styleLink w:val="WWNum19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8617548"/>
    <w:multiLevelType w:val="multilevel"/>
    <w:tmpl w:val="53E2727A"/>
    <w:styleLink w:val="WWNum52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49D4011F"/>
    <w:multiLevelType w:val="multilevel"/>
    <w:tmpl w:val="4EFCA0B0"/>
    <w:styleLink w:val="WWNum44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E107222"/>
    <w:multiLevelType w:val="multilevel"/>
    <w:tmpl w:val="84286EC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5">
    <w:nsid w:val="509415DE"/>
    <w:multiLevelType w:val="multilevel"/>
    <w:tmpl w:val="3C2E3070"/>
    <w:styleLink w:val="WWNum51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118534E"/>
    <w:multiLevelType w:val="multilevel"/>
    <w:tmpl w:val="3C480B00"/>
    <w:styleLink w:val="WWNum49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3F76A6E"/>
    <w:multiLevelType w:val="multilevel"/>
    <w:tmpl w:val="B4E66864"/>
    <w:styleLink w:val="WWNum34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65C531A"/>
    <w:multiLevelType w:val="multilevel"/>
    <w:tmpl w:val="A2809092"/>
    <w:styleLink w:val="WWNum23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6AC477D"/>
    <w:multiLevelType w:val="multilevel"/>
    <w:tmpl w:val="906CEFF6"/>
    <w:styleLink w:val="WWNum21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74C43BF"/>
    <w:multiLevelType w:val="multilevel"/>
    <w:tmpl w:val="56B48B1A"/>
    <w:styleLink w:val="WWNum4"/>
    <w:lvl w:ilvl="0">
      <w:start w:val="1"/>
      <w:numFmt w:val="lowerLetter"/>
      <w:lvlText w:val="%1、"/>
      <w:lvlJc w:val="left"/>
      <w:rPr>
        <w:rFonts w:ascii="Times New Roman" w:hAnsi="Times New Roman"/>
        <w:b w:val="0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9F54BEB"/>
    <w:multiLevelType w:val="multilevel"/>
    <w:tmpl w:val="650CDC2C"/>
    <w:styleLink w:val="WWNum25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D03732C"/>
    <w:multiLevelType w:val="multilevel"/>
    <w:tmpl w:val="3FB6A5B4"/>
    <w:styleLink w:val="WWNum15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3DF2AE8"/>
    <w:multiLevelType w:val="multilevel"/>
    <w:tmpl w:val="7AB02710"/>
    <w:styleLink w:val="WWNum54"/>
    <w:lvl w:ilvl="0">
      <w:start w:val="4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93D2051"/>
    <w:multiLevelType w:val="multilevel"/>
    <w:tmpl w:val="157A5162"/>
    <w:styleLink w:val="WWNum33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C565D6D"/>
    <w:multiLevelType w:val="multilevel"/>
    <w:tmpl w:val="E5D82070"/>
    <w:styleLink w:val="WWNum24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13F60E5"/>
    <w:multiLevelType w:val="multilevel"/>
    <w:tmpl w:val="EF0AE736"/>
    <w:styleLink w:val="WWNum43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2853162"/>
    <w:multiLevelType w:val="multilevel"/>
    <w:tmpl w:val="70FA8BA0"/>
    <w:styleLink w:val="WWNum30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5A16F76"/>
    <w:multiLevelType w:val="multilevel"/>
    <w:tmpl w:val="93A6AEBC"/>
    <w:styleLink w:val="WWNum13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6364683"/>
    <w:multiLevelType w:val="multilevel"/>
    <w:tmpl w:val="C2C23806"/>
    <w:styleLink w:val="WWNum48"/>
    <w:lvl w:ilvl="0">
      <w:start w:val="1"/>
      <w:numFmt w:val="decimal"/>
      <w:lvlText w:val="（%1）"/>
      <w:lvlJc w:val="left"/>
      <w:rPr>
        <w:rFonts w:ascii="Times New Roman" w:eastAsia="標楷體" w:hAnsi="Times New Roman" w:cs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7D4540A"/>
    <w:multiLevelType w:val="multilevel"/>
    <w:tmpl w:val="B26A3C76"/>
    <w:styleLink w:val="WWNum12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782744E5"/>
    <w:multiLevelType w:val="multilevel"/>
    <w:tmpl w:val="B582E80A"/>
    <w:styleLink w:val="WWNum27"/>
    <w:lvl w:ilvl="0">
      <w:start w:val="1"/>
      <w:numFmt w:val="lowerLetter"/>
      <w:lvlText w:val="%1."/>
      <w:lvlJc w:val="left"/>
      <w:rPr>
        <w:rFonts w:ascii="Times New Roman" w:hAnsi="Times New Roman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C5B0A66"/>
    <w:multiLevelType w:val="multilevel"/>
    <w:tmpl w:val="2864013C"/>
    <w:styleLink w:val="WWNum32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E333E16"/>
    <w:multiLevelType w:val="multilevel"/>
    <w:tmpl w:val="2744CBA4"/>
    <w:styleLink w:val="WWNum2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FDB4BA1"/>
    <w:multiLevelType w:val="multilevel"/>
    <w:tmpl w:val="5E7E7D10"/>
    <w:styleLink w:val="WWNum5"/>
    <w:lvl w:ilvl="0">
      <w:start w:val="1"/>
      <w:numFmt w:val="lowerLetter"/>
      <w:lvlText w:val="%1、"/>
      <w:lvlJc w:val="left"/>
      <w:rPr>
        <w:rFonts w:ascii="Times New Roman" w:hAnsi="Times New Roman"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4"/>
  </w:num>
  <w:num w:numId="2">
    <w:abstractNumId w:val="22"/>
  </w:num>
  <w:num w:numId="3">
    <w:abstractNumId w:val="11"/>
  </w:num>
  <w:num w:numId="4">
    <w:abstractNumId w:val="15"/>
  </w:num>
  <w:num w:numId="5">
    <w:abstractNumId w:val="40"/>
  </w:num>
  <w:num w:numId="6">
    <w:abstractNumId w:val="54"/>
  </w:num>
  <w:num w:numId="7">
    <w:abstractNumId w:val="23"/>
  </w:num>
  <w:num w:numId="8">
    <w:abstractNumId w:val="12"/>
  </w:num>
  <w:num w:numId="9">
    <w:abstractNumId w:val="17"/>
  </w:num>
  <w:num w:numId="10">
    <w:abstractNumId w:val="3"/>
  </w:num>
  <w:num w:numId="11">
    <w:abstractNumId w:val="28"/>
  </w:num>
  <w:num w:numId="12">
    <w:abstractNumId w:val="21"/>
  </w:num>
  <w:num w:numId="13">
    <w:abstractNumId w:val="50"/>
  </w:num>
  <w:num w:numId="14">
    <w:abstractNumId w:val="48"/>
  </w:num>
  <w:num w:numId="15">
    <w:abstractNumId w:val="1"/>
  </w:num>
  <w:num w:numId="16">
    <w:abstractNumId w:val="42"/>
  </w:num>
  <w:num w:numId="17">
    <w:abstractNumId w:val="29"/>
  </w:num>
  <w:num w:numId="18">
    <w:abstractNumId w:val="13"/>
  </w:num>
  <w:num w:numId="19">
    <w:abstractNumId w:val="30"/>
  </w:num>
  <w:num w:numId="20">
    <w:abstractNumId w:val="31"/>
  </w:num>
  <w:num w:numId="21">
    <w:abstractNumId w:val="5"/>
  </w:num>
  <w:num w:numId="22">
    <w:abstractNumId w:val="39"/>
  </w:num>
  <w:num w:numId="23">
    <w:abstractNumId w:val="27"/>
  </w:num>
  <w:num w:numId="24">
    <w:abstractNumId w:val="38"/>
  </w:num>
  <w:num w:numId="25">
    <w:abstractNumId w:val="45"/>
  </w:num>
  <w:num w:numId="26">
    <w:abstractNumId w:val="41"/>
  </w:num>
  <w:num w:numId="27">
    <w:abstractNumId w:val="6"/>
  </w:num>
  <w:num w:numId="28">
    <w:abstractNumId w:val="51"/>
  </w:num>
  <w:num w:numId="29">
    <w:abstractNumId w:val="20"/>
  </w:num>
  <w:num w:numId="30">
    <w:abstractNumId w:val="53"/>
  </w:num>
  <w:num w:numId="31">
    <w:abstractNumId w:val="47"/>
  </w:num>
  <w:num w:numId="32">
    <w:abstractNumId w:val="4"/>
  </w:num>
  <w:num w:numId="33">
    <w:abstractNumId w:val="52"/>
  </w:num>
  <w:num w:numId="34">
    <w:abstractNumId w:val="44"/>
  </w:num>
  <w:num w:numId="35">
    <w:abstractNumId w:val="37"/>
  </w:num>
  <w:num w:numId="36">
    <w:abstractNumId w:val="16"/>
  </w:num>
  <w:num w:numId="37">
    <w:abstractNumId w:val="26"/>
  </w:num>
  <w:num w:numId="38">
    <w:abstractNumId w:val="19"/>
  </w:num>
  <w:num w:numId="39">
    <w:abstractNumId w:val="18"/>
  </w:num>
  <w:num w:numId="40">
    <w:abstractNumId w:val="0"/>
  </w:num>
  <w:num w:numId="41">
    <w:abstractNumId w:val="9"/>
  </w:num>
  <w:num w:numId="42">
    <w:abstractNumId w:val="8"/>
  </w:num>
  <w:num w:numId="43">
    <w:abstractNumId w:val="24"/>
  </w:num>
  <w:num w:numId="44">
    <w:abstractNumId w:val="46"/>
  </w:num>
  <w:num w:numId="45">
    <w:abstractNumId w:val="33"/>
  </w:num>
  <w:num w:numId="46">
    <w:abstractNumId w:val="7"/>
  </w:num>
  <w:num w:numId="47">
    <w:abstractNumId w:val="2"/>
  </w:num>
  <w:num w:numId="48">
    <w:abstractNumId w:val="14"/>
  </w:num>
  <w:num w:numId="49">
    <w:abstractNumId w:val="49"/>
  </w:num>
  <w:num w:numId="50">
    <w:abstractNumId w:val="36"/>
  </w:num>
  <w:num w:numId="51">
    <w:abstractNumId w:val="25"/>
  </w:num>
  <w:num w:numId="52">
    <w:abstractNumId w:val="35"/>
  </w:num>
  <w:num w:numId="53">
    <w:abstractNumId w:val="32"/>
  </w:num>
  <w:num w:numId="54">
    <w:abstractNumId w:val="10"/>
  </w:num>
  <w:num w:numId="55">
    <w:abstractNumId w:val="43"/>
  </w:num>
  <w:num w:numId="56">
    <w:abstractNumId w:val="22"/>
    <w:lvlOverride w:ilvl="0">
      <w:startOverride w:val="1"/>
    </w:lvlOverride>
  </w:num>
  <w:num w:numId="57">
    <w:abstractNumId w:val="43"/>
    <w:lvlOverride w:ilvl="0">
      <w:startOverride w:val="4"/>
    </w:lvlOverride>
  </w:num>
  <w:num w:numId="58">
    <w:abstractNumId w:val="25"/>
    <w:lvlOverride w:ilvl="0">
      <w:startOverride w:val="1"/>
    </w:lvlOverride>
  </w:num>
  <w:num w:numId="59">
    <w:abstractNumId w:val="53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5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25"/>
    <w:lvlOverride w:ilvl="0">
      <w:startOverride w:val="1"/>
    </w:lvlOverride>
  </w:num>
  <w:num w:numId="64">
    <w:abstractNumId w:val="47"/>
    <w:lvlOverride w:ilvl="0">
      <w:startOverride w:val="1"/>
    </w:lvlOverride>
  </w:num>
  <w:num w:numId="65">
    <w:abstractNumId w:val="9"/>
    <w:lvlOverride w:ilvl="0">
      <w:startOverride w:val="1"/>
    </w:lvlOverride>
  </w:num>
  <w:num w:numId="66">
    <w:abstractNumId w:val="40"/>
    <w:lvlOverride w:ilvl="0">
      <w:startOverride w:val="1"/>
    </w:lvlOverride>
  </w:num>
  <w:num w:numId="67">
    <w:abstractNumId w:val="9"/>
    <w:lvlOverride w:ilvl="0">
      <w:startOverride w:val="1"/>
    </w:lvlOverride>
  </w:num>
  <w:num w:numId="68">
    <w:abstractNumId w:val="54"/>
    <w:lvlOverride w:ilvl="0">
      <w:startOverride w:val="1"/>
    </w:lvlOverride>
  </w:num>
  <w:num w:numId="69">
    <w:abstractNumId w:val="9"/>
    <w:lvlOverride w:ilvl="0">
      <w:startOverride w:val="1"/>
    </w:lvlOverride>
  </w:num>
  <w:num w:numId="70">
    <w:abstractNumId w:val="23"/>
    <w:lvlOverride w:ilvl="0">
      <w:startOverride w:val="1"/>
    </w:lvlOverride>
  </w:num>
  <w:num w:numId="71">
    <w:abstractNumId w:val="9"/>
    <w:lvlOverride w:ilvl="0">
      <w:startOverride w:val="1"/>
    </w:lvlOverride>
  </w:num>
  <w:num w:numId="72">
    <w:abstractNumId w:val="25"/>
    <w:lvlOverride w:ilvl="0">
      <w:startOverride w:val="1"/>
    </w:lvlOverride>
  </w:num>
  <w:num w:numId="73">
    <w:abstractNumId w:val="4"/>
    <w:lvlOverride w:ilvl="0">
      <w:startOverride w:val="1"/>
    </w:lvlOverride>
  </w:num>
  <w:num w:numId="74">
    <w:abstractNumId w:val="8"/>
    <w:lvlOverride w:ilvl="0">
      <w:startOverride w:val="1"/>
    </w:lvlOverride>
  </w:num>
  <w:num w:numId="75">
    <w:abstractNumId w:val="21"/>
    <w:lvlOverride w:ilvl="0">
      <w:startOverride w:val="1"/>
    </w:lvlOverride>
  </w:num>
  <w:num w:numId="76">
    <w:abstractNumId w:val="8"/>
    <w:lvlOverride w:ilvl="0">
      <w:startOverride w:val="1"/>
    </w:lvlOverride>
  </w:num>
  <w:num w:numId="77">
    <w:abstractNumId w:val="12"/>
    <w:lvlOverride w:ilvl="0">
      <w:startOverride w:val="1"/>
    </w:lvlOverride>
  </w:num>
  <w:num w:numId="78">
    <w:abstractNumId w:val="25"/>
    <w:lvlOverride w:ilvl="0">
      <w:startOverride w:val="1"/>
    </w:lvlOverride>
  </w:num>
  <w:num w:numId="79">
    <w:abstractNumId w:val="52"/>
    <w:lvlOverride w:ilvl="0">
      <w:startOverride w:val="1"/>
    </w:lvlOverride>
  </w:num>
  <w:num w:numId="80">
    <w:abstractNumId w:val="24"/>
    <w:lvlOverride w:ilvl="0">
      <w:startOverride w:val="1"/>
    </w:lvlOverride>
  </w:num>
  <w:num w:numId="81">
    <w:abstractNumId w:val="17"/>
    <w:lvlOverride w:ilvl="0">
      <w:startOverride w:val="1"/>
    </w:lvlOverride>
  </w:num>
  <w:num w:numId="82">
    <w:abstractNumId w:val="24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24"/>
    <w:lvlOverride w:ilvl="0">
      <w:startOverride w:val="1"/>
    </w:lvlOverride>
  </w:num>
  <w:num w:numId="85">
    <w:abstractNumId w:val="28"/>
    <w:lvlOverride w:ilvl="0">
      <w:startOverride w:val="1"/>
    </w:lvlOverride>
  </w:num>
  <w:num w:numId="86">
    <w:abstractNumId w:val="25"/>
    <w:lvlOverride w:ilvl="0">
      <w:startOverride w:val="1"/>
    </w:lvlOverride>
  </w:num>
  <w:num w:numId="87">
    <w:abstractNumId w:val="44"/>
    <w:lvlOverride w:ilvl="0">
      <w:startOverride w:val="1"/>
    </w:lvlOverride>
  </w:num>
  <w:num w:numId="88">
    <w:abstractNumId w:val="46"/>
    <w:lvlOverride w:ilvl="0">
      <w:startOverride w:val="1"/>
    </w:lvlOverride>
  </w:num>
  <w:num w:numId="89">
    <w:abstractNumId w:val="50"/>
    <w:lvlOverride w:ilvl="0">
      <w:startOverride w:val="1"/>
    </w:lvlOverride>
  </w:num>
  <w:num w:numId="90">
    <w:abstractNumId w:val="46"/>
    <w:lvlOverride w:ilvl="0">
      <w:startOverride w:val="1"/>
    </w:lvlOverride>
  </w:num>
  <w:num w:numId="91">
    <w:abstractNumId w:val="48"/>
    <w:lvlOverride w:ilvl="0">
      <w:startOverride w:val="1"/>
    </w:lvlOverride>
  </w:num>
  <w:num w:numId="92">
    <w:abstractNumId w:val="46"/>
    <w:lvlOverride w:ilvl="0">
      <w:startOverride w:val="1"/>
    </w:lvlOverride>
  </w:num>
  <w:num w:numId="93">
    <w:abstractNumId w:val="35"/>
    <w:lvlOverride w:ilvl="0">
      <w:startOverride w:val="1"/>
    </w:lvlOverride>
  </w:num>
  <w:num w:numId="94">
    <w:abstractNumId w:val="46"/>
    <w:lvlOverride w:ilvl="0">
      <w:startOverride w:val="1"/>
    </w:lvlOverride>
  </w:num>
  <w:num w:numId="95">
    <w:abstractNumId w:val="1"/>
    <w:lvlOverride w:ilvl="0">
      <w:startOverride w:val="1"/>
    </w:lvlOverride>
  </w:num>
  <w:num w:numId="96">
    <w:abstractNumId w:val="46"/>
    <w:lvlOverride w:ilvl="0">
      <w:startOverride w:val="1"/>
    </w:lvlOverride>
  </w:num>
  <w:num w:numId="97">
    <w:abstractNumId w:val="42"/>
    <w:lvlOverride w:ilvl="0">
      <w:startOverride w:val="1"/>
    </w:lvlOverride>
  </w:num>
  <w:num w:numId="98">
    <w:abstractNumId w:val="25"/>
    <w:lvlOverride w:ilvl="0">
      <w:startOverride w:val="1"/>
    </w:lvlOverride>
  </w:num>
  <w:num w:numId="99">
    <w:abstractNumId w:val="37"/>
    <w:lvlOverride w:ilvl="0">
      <w:startOverride w:val="1"/>
    </w:lvlOverride>
  </w:num>
  <w:num w:numId="100">
    <w:abstractNumId w:val="33"/>
    <w:lvlOverride w:ilvl="0">
      <w:startOverride w:val="1"/>
    </w:lvlOverride>
  </w:num>
  <w:num w:numId="101">
    <w:abstractNumId w:val="25"/>
    <w:lvlOverride w:ilvl="0">
      <w:startOverride w:val="1"/>
    </w:lvlOverride>
  </w:num>
  <w:num w:numId="102">
    <w:abstractNumId w:val="16"/>
    <w:lvlOverride w:ilvl="0">
      <w:startOverride w:val="1"/>
    </w:lvlOverride>
  </w:num>
  <w:num w:numId="103">
    <w:abstractNumId w:val="7"/>
    <w:lvlOverride w:ilvl="0">
      <w:startOverride w:val="1"/>
    </w:lvlOverride>
  </w:num>
  <w:num w:numId="104">
    <w:abstractNumId w:val="29"/>
    <w:lvlOverride w:ilvl="0">
      <w:startOverride w:val="1"/>
    </w:lvlOverride>
  </w:num>
  <w:num w:numId="105">
    <w:abstractNumId w:val="7"/>
    <w:lvlOverride w:ilvl="0">
      <w:startOverride w:val="1"/>
    </w:lvlOverride>
  </w:num>
  <w:num w:numId="106">
    <w:abstractNumId w:val="13"/>
    <w:lvlOverride w:ilvl="0">
      <w:startOverride w:val="1"/>
    </w:lvlOverride>
  </w:num>
  <w:num w:numId="107">
    <w:abstractNumId w:val="25"/>
    <w:lvlOverride w:ilvl="0">
      <w:startOverride w:val="1"/>
    </w:lvlOverride>
  </w:num>
  <w:num w:numId="108">
    <w:abstractNumId w:val="26"/>
    <w:lvlOverride w:ilvl="0">
      <w:startOverride w:val="1"/>
    </w:lvlOverride>
  </w:num>
  <w:num w:numId="109">
    <w:abstractNumId w:val="2"/>
    <w:lvlOverride w:ilvl="0">
      <w:startOverride w:val="1"/>
    </w:lvlOverride>
  </w:num>
  <w:num w:numId="110">
    <w:abstractNumId w:val="30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31"/>
    <w:lvlOverride w:ilvl="0">
      <w:startOverride w:val="1"/>
    </w:lvlOverride>
  </w:num>
  <w:num w:numId="113">
    <w:abstractNumId w:val="25"/>
    <w:lvlOverride w:ilvl="0">
      <w:startOverride w:val="1"/>
    </w:lvlOverride>
  </w:num>
  <w:num w:numId="114">
    <w:abstractNumId w:val="19"/>
    <w:lvlOverride w:ilvl="0">
      <w:startOverride w:val="1"/>
    </w:lvlOverride>
  </w:num>
  <w:num w:numId="115">
    <w:abstractNumId w:val="14"/>
    <w:lvlOverride w:ilvl="0">
      <w:startOverride w:val="1"/>
    </w:lvlOverride>
  </w:num>
  <w:num w:numId="116">
    <w:abstractNumId w:val="32"/>
    <w:lvlOverride w:ilvl="0">
      <w:startOverride w:val="1"/>
    </w:lvlOverride>
  </w:num>
  <w:num w:numId="117">
    <w:abstractNumId w:val="14"/>
    <w:lvlOverride w:ilvl="0">
      <w:startOverride w:val="1"/>
    </w:lvlOverride>
  </w:num>
  <w:num w:numId="118">
    <w:abstractNumId w:val="5"/>
    <w:lvlOverride w:ilvl="0">
      <w:startOverride w:val="1"/>
    </w:lvlOverride>
  </w:num>
  <w:num w:numId="119">
    <w:abstractNumId w:val="14"/>
    <w:lvlOverride w:ilvl="0">
      <w:startOverride w:val="1"/>
    </w:lvlOverride>
  </w:num>
  <w:num w:numId="120">
    <w:abstractNumId w:val="39"/>
    <w:lvlOverride w:ilvl="0">
      <w:startOverride w:val="1"/>
    </w:lvlOverride>
  </w:num>
  <w:num w:numId="121">
    <w:abstractNumId w:val="14"/>
    <w:lvlOverride w:ilvl="0">
      <w:startOverride w:val="1"/>
    </w:lvlOverride>
  </w:num>
  <w:num w:numId="122">
    <w:abstractNumId w:val="27"/>
    <w:lvlOverride w:ilvl="0">
      <w:startOverride w:val="1"/>
    </w:lvlOverride>
  </w:num>
  <w:num w:numId="123">
    <w:abstractNumId w:val="25"/>
    <w:lvlOverride w:ilvl="0">
      <w:startOverride w:val="1"/>
    </w:lvlOverride>
  </w:num>
  <w:num w:numId="124">
    <w:abstractNumId w:val="18"/>
    <w:lvlOverride w:ilvl="0">
      <w:startOverride w:val="1"/>
    </w:lvlOverride>
  </w:num>
  <w:num w:numId="125">
    <w:abstractNumId w:val="49"/>
    <w:lvlOverride w:ilvl="0">
      <w:startOverride w:val="1"/>
    </w:lvlOverride>
  </w:num>
  <w:num w:numId="126">
    <w:abstractNumId w:val="38"/>
    <w:lvlOverride w:ilvl="0">
      <w:startOverride w:val="1"/>
    </w:lvlOverride>
  </w:num>
  <w:num w:numId="127">
    <w:abstractNumId w:val="49"/>
    <w:lvlOverride w:ilvl="0">
      <w:startOverride w:val="1"/>
    </w:lvlOverride>
  </w:num>
  <w:num w:numId="128">
    <w:abstractNumId w:val="45"/>
    <w:lvlOverride w:ilvl="0">
      <w:startOverride w:val="1"/>
    </w:lvlOverride>
  </w:num>
  <w:num w:numId="129">
    <w:abstractNumId w:val="25"/>
    <w:lvlOverride w:ilvl="0">
      <w:startOverride w:val="1"/>
    </w:lvlOverride>
  </w:num>
  <w:num w:numId="130">
    <w:abstractNumId w:val="0"/>
    <w:lvlOverride w:ilvl="0">
      <w:startOverride w:val="1"/>
    </w:lvlOverride>
  </w:num>
  <w:num w:numId="131">
    <w:abstractNumId w:val="36"/>
    <w:lvlOverride w:ilvl="0">
      <w:startOverride w:val="1"/>
    </w:lvlOverride>
  </w:num>
  <w:num w:numId="132">
    <w:abstractNumId w:val="41"/>
    <w:lvlOverride w:ilvl="0">
      <w:startOverride w:val="1"/>
    </w:lvlOverride>
  </w:num>
  <w:num w:numId="133">
    <w:abstractNumId w:val="36"/>
    <w:lvlOverride w:ilvl="0">
      <w:startOverride w:val="1"/>
    </w:lvlOverride>
  </w:num>
  <w:num w:numId="134">
    <w:abstractNumId w:val="6"/>
    <w:lvlOverride w:ilvl="0">
      <w:startOverride w:val="1"/>
    </w:lvlOverride>
  </w:num>
  <w:num w:numId="135">
    <w:abstractNumId w:val="36"/>
    <w:lvlOverride w:ilvl="0">
      <w:startOverride w:val="1"/>
    </w:lvlOverride>
  </w:num>
  <w:num w:numId="136">
    <w:abstractNumId w:val="51"/>
    <w:lvlOverride w:ilvl="0">
      <w:startOverride w:val="1"/>
    </w:lvlOverride>
  </w:num>
  <w:num w:numId="137">
    <w:abstractNumId w:val="36"/>
    <w:lvlOverride w:ilvl="0">
      <w:startOverride w:val="1"/>
    </w:lvlOverride>
  </w:num>
  <w:num w:numId="138">
    <w:abstractNumId w:val="20"/>
    <w:lvlOverride w:ilvl="0">
      <w:startOverride w:val="1"/>
    </w:lvlOverride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49ED"/>
    <w:rsid w:val="00022AB6"/>
    <w:rsid w:val="009949ED"/>
    <w:rsid w:val="00B5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49ED"/>
  </w:style>
  <w:style w:type="paragraph" w:customStyle="1" w:styleId="Heading">
    <w:name w:val="Heading"/>
    <w:basedOn w:val="Standard"/>
    <w:next w:val="Textbody"/>
    <w:rsid w:val="009949E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949ED"/>
    <w:pPr>
      <w:spacing w:after="140" w:line="288" w:lineRule="auto"/>
    </w:pPr>
  </w:style>
  <w:style w:type="paragraph" w:styleId="a3">
    <w:name w:val="List"/>
    <w:basedOn w:val="Textbody"/>
    <w:rsid w:val="009949ED"/>
    <w:rPr>
      <w:rFonts w:cs="Mangal"/>
    </w:rPr>
  </w:style>
  <w:style w:type="paragraph" w:customStyle="1" w:styleId="Caption">
    <w:name w:val="Caption"/>
    <w:basedOn w:val="Standard"/>
    <w:rsid w:val="009949E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9949ED"/>
    <w:pPr>
      <w:suppressLineNumbers/>
    </w:pPr>
    <w:rPr>
      <w:rFonts w:cs="Mangal"/>
    </w:rPr>
  </w:style>
  <w:style w:type="paragraph" w:styleId="a4">
    <w:name w:val="List Paragraph"/>
    <w:basedOn w:val="Standard"/>
    <w:rsid w:val="009949ED"/>
    <w:pPr>
      <w:ind w:left="480"/>
    </w:pPr>
  </w:style>
  <w:style w:type="paragraph" w:customStyle="1" w:styleId="Header">
    <w:name w:val="Header"/>
    <w:basedOn w:val="Standard"/>
    <w:rsid w:val="00994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994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9949ED"/>
  </w:style>
  <w:style w:type="character" w:customStyle="1" w:styleId="a5">
    <w:name w:val="頁首 字元"/>
    <w:basedOn w:val="a0"/>
    <w:rsid w:val="009949ED"/>
    <w:rPr>
      <w:sz w:val="20"/>
      <w:szCs w:val="20"/>
    </w:rPr>
  </w:style>
  <w:style w:type="character" w:customStyle="1" w:styleId="a6">
    <w:name w:val="頁尾 字元"/>
    <w:basedOn w:val="a0"/>
    <w:rsid w:val="009949ED"/>
    <w:rPr>
      <w:sz w:val="20"/>
      <w:szCs w:val="20"/>
    </w:rPr>
  </w:style>
  <w:style w:type="character" w:customStyle="1" w:styleId="ListLabel1">
    <w:name w:val="ListLabel 1"/>
    <w:rsid w:val="009949ED"/>
    <w:rPr>
      <w:rFonts w:ascii="Times New Roman" w:hAnsi="Times New Roman"/>
      <w:sz w:val="28"/>
      <w:lang w:val="en-US"/>
    </w:rPr>
  </w:style>
  <w:style w:type="character" w:customStyle="1" w:styleId="ListLabel2">
    <w:name w:val="ListLabel 2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">
    <w:name w:val="ListLabel 3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4">
    <w:name w:val="ListLabel 4"/>
    <w:rsid w:val="009949ED"/>
    <w:rPr>
      <w:rFonts w:ascii="Times New Roman" w:hAnsi="Times New Roman"/>
      <w:b w:val="0"/>
      <w:color w:val="000000"/>
      <w:sz w:val="28"/>
      <w:u w:val="none"/>
    </w:rPr>
  </w:style>
  <w:style w:type="character" w:customStyle="1" w:styleId="ListLabel5">
    <w:name w:val="ListLabel 5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6">
    <w:name w:val="ListLabel 6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7">
    <w:name w:val="ListLabel 7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8">
    <w:name w:val="ListLabel 8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9">
    <w:name w:val="ListLabel 9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0">
    <w:name w:val="ListLabel 10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1">
    <w:name w:val="ListLabel 11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2">
    <w:name w:val="ListLabel 12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3">
    <w:name w:val="ListLabel 13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4">
    <w:name w:val="ListLabel 14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5">
    <w:name w:val="ListLabel 15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6">
    <w:name w:val="ListLabel 16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7">
    <w:name w:val="ListLabel 17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8">
    <w:name w:val="ListLabel 18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19">
    <w:name w:val="ListLabel 19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20">
    <w:name w:val="ListLabel 20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21">
    <w:name w:val="ListLabel 21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22">
    <w:name w:val="ListLabel 22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23">
    <w:name w:val="ListLabel 23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24">
    <w:name w:val="ListLabel 24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25">
    <w:name w:val="ListLabel 25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26">
    <w:name w:val="ListLabel 26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27">
    <w:name w:val="ListLabel 27"/>
    <w:rsid w:val="009949ED"/>
    <w:rPr>
      <w:rFonts w:ascii="Times New Roman" w:hAnsi="Times New Roman"/>
      <w:sz w:val="28"/>
      <w:u w:val="none"/>
    </w:rPr>
  </w:style>
  <w:style w:type="character" w:customStyle="1" w:styleId="ListLabel28">
    <w:name w:val="ListLabel 28"/>
    <w:rsid w:val="009949ED"/>
    <w:rPr>
      <w:rFonts w:ascii="Times New Roman" w:hAnsi="Times New Roman"/>
      <w:b w:val="0"/>
      <w:bCs w:val="0"/>
      <w:sz w:val="28"/>
    </w:rPr>
  </w:style>
  <w:style w:type="character" w:customStyle="1" w:styleId="ListLabel29">
    <w:name w:val="ListLabel 29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0">
    <w:name w:val="ListLabel 30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1">
    <w:name w:val="ListLabel 31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2">
    <w:name w:val="ListLabel 32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3">
    <w:name w:val="ListLabel 33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4">
    <w:name w:val="ListLabel 34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5">
    <w:name w:val="ListLabel 35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6">
    <w:name w:val="ListLabel 36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7">
    <w:name w:val="ListLabel 37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8">
    <w:name w:val="ListLabel 38"/>
    <w:rsid w:val="009949ED"/>
    <w:rPr>
      <w:rFonts w:ascii="Times New Roman" w:eastAsia="標楷體" w:hAnsi="Times New Roman" w:cs="Times New Roman"/>
      <w:b w:val="0"/>
      <w:color w:val="000000"/>
      <w:sz w:val="28"/>
    </w:rPr>
  </w:style>
  <w:style w:type="character" w:customStyle="1" w:styleId="ListLabel39">
    <w:name w:val="ListLabel 39"/>
    <w:rsid w:val="009949ED"/>
    <w:rPr>
      <w:rFonts w:ascii="Times New Roman" w:eastAsia="標楷體" w:hAnsi="Times New Roman"/>
      <w:sz w:val="28"/>
    </w:rPr>
  </w:style>
  <w:style w:type="character" w:customStyle="1" w:styleId="ListLabel40">
    <w:name w:val="ListLabel 40"/>
    <w:rsid w:val="009949ED"/>
    <w:rPr>
      <w:rFonts w:ascii="Times New Roman" w:hAnsi="Times New Roman"/>
      <w:color w:val="000000"/>
      <w:sz w:val="28"/>
      <w:u w:val="none"/>
    </w:rPr>
  </w:style>
  <w:style w:type="character" w:customStyle="1" w:styleId="ListLabel41">
    <w:name w:val="ListLabel 41"/>
    <w:rsid w:val="009949ED"/>
    <w:rPr>
      <w:rFonts w:ascii="Times New Roman" w:hAnsi="Times New Roman"/>
      <w:color w:val="000000"/>
      <w:sz w:val="28"/>
      <w:u w:val="none"/>
    </w:rPr>
  </w:style>
  <w:style w:type="numbering" w:customStyle="1" w:styleId="NoList">
    <w:name w:val="No List"/>
    <w:basedOn w:val="a2"/>
    <w:rsid w:val="009949ED"/>
    <w:pPr>
      <w:numPr>
        <w:numId w:val="1"/>
      </w:numPr>
    </w:pPr>
  </w:style>
  <w:style w:type="numbering" w:customStyle="1" w:styleId="WWNum1">
    <w:name w:val="WWNum1"/>
    <w:basedOn w:val="a2"/>
    <w:rsid w:val="009949ED"/>
    <w:pPr>
      <w:numPr>
        <w:numId w:val="2"/>
      </w:numPr>
    </w:pPr>
  </w:style>
  <w:style w:type="numbering" w:customStyle="1" w:styleId="WWNum2">
    <w:name w:val="WWNum2"/>
    <w:basedOn w:val="a2"/>
    <w:rsid w:val="009949ED"/>
    <w:pPr>
      <w:numPr>
        <w:numId w:val="3"/>
      </w:numPr>
    </w:pPr>
  </w:style>
  <w:style w:type="numbering" w:customStyle="1" w:styleId="WWNum3">
    <w:name w:val="WWNum3"/>
    <w:basedOn w:val="a2"/>
    <w:rsid w:val="009949ED"/>
    <w:pPr>
      <w:numPr>
        <w:numId w:val="4"/>
      </w:numPr>
    </w:pPr>
  </w:style>
  <w:style w:type="numbering" w:customStyle="1" w:styleId="WWNum4">
    <w:name w:val="WWNum4"/>
    <w:basedOn w:val="a2"/>
    <w:rsid w:val="009949ED"/>
    <w:pPr>
      <w:numPr>
        <w:numId w:val="5"/>
      </w:numPr>
    </w:pPr>
  </w:style>
  <w:style w:type="numbering" w:customStyle="1" w:styleId="WWNum5">
    <w:name w:val="WWNum5"/>
    <w:basedOn w:val="a2"/>
    <w:rsid w:val="009949ED"/>
    <w:pPr>
      <w:numPr>
        <w:numId w:val="6"/>
      </w:numPr>
    </w:pPr>
  </w:style>
  <w:style w:type="numbering" w:customStyle="1" w:styleId="WWNum6">
    <w:name w:val="WWNum6"/>
    <w:basedOn w:val="a2"/>
    <w:rsid w:val="009949ED"/>
    <w:pPr>
      <w:numPr>
        <w:numId w:val="7"/>
      </w:numPr>
    </w:pPr>
  </w:style>
  <w:style w:type="numbering" w:customStyle="1" w:styleId="WWNum7">
    <w:name w:val="WWNum7"/>
    <w:basedOn w:val="a2"/>
    <w:rsid w:val="009949ED"/>
    <w:pPr>
      <w:numPr>
        <w:numId w:val="8"/>
      </w:numPr>
    </w:pPr>
  </w:style>
  <w:style w:type="numbering" w:customStyle="1" w:styleId="WWNum8">
    <w:name w:val="WWNum8"/>
    <w:basedOn w:val="a2"/>
    <w:rsid w:val="009949ED"/>
    <w:pPr>
      <w:numPr>
        <w:numId w:val="9"/>
      </w:numPr>
    </w:pPr>
  </w:style>
  <w:style w:type="numbering" w:customStyle="1" w:styleId="WWNum9">
    <w:name w:val="WWNum9"/>
    <w:basedOn w:val="a2"/>
    <w:rsid w:val="009949ED"/>
    <w:pPr>
      <w:numPr>
        <w:numId w:val="10"/>
      </w:numPr>
    </w:pPr>
  </w:style>
  <w:style w:type="numbering" w:customStyle="1" w:styleId="WWNum10">
    <w:name w:val="WWNum10"/>
    <w:basedOn w:val="a2"/>
    <w:rsid w:val="009949ED"/>
    <w:pPr>
      <w:numPr>
        <w:numId w:val="11"/>
      </w:numPr>
    </w:pPr>
  </w:style>
  <w:style w:type="numbering" w:customStyle="1" w:styleId="WWNum11">
    <w:name w:val="WWNum11"/>
    <w:basedOn w:val="a2"/>
    <w:rsid w:val="009949ED"/>
    <w:pPr>
      <w:numPr>
        <w:numId w:val="12"/>
      </w:numPr>
    </w:pPr>
  </w:style>
  <w:style w:type="numbering" w:customStyle="1" w:styleId="WWNum12">
    <w:name w:val="WWNum12"/>
    <w:basedOn w:val="a2"/>
    <w:rsid w:val="009949ED"/>
    <w:pPr>
      <w:numPr>
        <w:numId w:val="13"/>
      </w:numPr>
    </w:pPr>
  </w:style>
  <w:style w:type="numbering" w:customStyle="1" w:styleId="WWNum13">
    <w:name w:val="WWNum13"/>
    <w:basedOn w:val="a2"/>
    <w:rsid w:val="009949ED"/>
    <w:pPr>
      <w:numPr>
        <w:numId w:val="14"/>
      </w:numPr>
    </w:pPr>
  </w:style>
  <w:style w:type="numbering" w:customStyle="1" w:styleId="WWNum14">
    <w:name w:val="WWNum14"/>
    <w:basedOn w:val="a2"/>
    <w:rsid w:val="009949ED"/>
    <w:pPr>
      <w:numPr>
        <w:numId w:val="15"/>
      </w:numPr>
    </w:pPr>
  </w:style>
  <w:style w:type="numbering" w:customStyle="1" w:styleId="WWNum15">
    <w:name w:val="WWNum15"/>
    <w:basedOn w:val="a2"/>
    <w:rsid w:val="009949ED"/>
    <w:pPr>
      <w:numPr>
        <w:numId w:val="16"/>
      </w:numPr>
    </w:pPr>
  </w:style>
  <w:style w:type="numbering" w:customStyle="1" w:styleId="WWNum16">
    <w:name w:val="WWNum16"/>
    <w:basedOn w:val="a2"/>
    <w:rsid w:val="009949ED"/>
    <w:pPr>
      <w:numPr>
        <w:numId w:val="17"/>
      </w:numPr>
    </w:pPr>
  </w:style>
  <w:style w:type="numbering" w:customStyle="1" w:styleId="WWNum17">
    <w:name w:val="WWNum17"/>
    <w:basedOn w:val="a2"/>
    <w:rsid w:val="009949ED"/>
    <w:pPr>
      <w:numPr>
        <w:numId w:val="18"/>
      </w:numPr>
    </w:pPr>
  </w:style>
  <w:style w:type="numbering" w:customStyle="1" w:styleId="WWNum18">
    <w:name w:val="WWNum18"/>
    <w:basedOn w:val="a2"/>
    <w:rsid w:val="009949ED"/>
    <w:pPr>
      <w:numPr>
        <w:numId w:val="19"/>
      </w:numPr>
    </w:pPr>
  </w:style>
  <w:style w:type="numbering" w:customStyle="1" w:styleId="WWNum19">
    <w:name w:val="WWNum19"/>
    <w:basedOn w:val="a2"/>
    <w:rsid w:val="009949ED"/>
    <w:pPr>
      <w:numPr>
        <w:numId w:val="20"/>
      </w:numPr>
    </w:pPr>
  </w:style>
  <w:style w:type="numbering" w:customStyle="1" w:styleId="WWNum20">
    <w:name w:val="WWNum20"/>
    <w:basedOn w:val="a2"/>
    <w:rsid w:val="009949ED"/>
    <w:pPr>
      <w:numPr>
        <w:numId w:val="21"/>
      </w:numPr>
    </w:pPr>
  </w:style>
  <w:style w:type="numbering" w:customStyle="1" w:styleId="WWNum21">
    <w:name w:val="WWNum21"/>
    <w:basedOn w:val="a2"/>
    <w:rsid w:val="009949ED"/>
    <w:pPr>
      <w:numPr>
        <w:numId w:val="22"/>
      </w:numPr>
    </w:pPr>
  </w:style>
  <w:style w:type="numbering" w:customStyle="1" w:styleId="WWNum22">
    <w:name w:val="WWNum22"/>
    <w:basedOn w:val="a2"/>
    <w:rsid w:val="009949ED"/>
    <w:pPr>
      <w:numPr>
        <w:numId w:val="23"/>
      </w:numPr>
    </w:pPr>
  </w:style>
  <w:style w:type="numbering" w:customStyle="1" w:styleId="WWNum23">
    <w:name w:val="WWNum23"/>
    <w:basedOn w:val="a2"/>
    <w:rsid w:val="009949ED"/>
    <w:pPr>
      <w:numPr>
        <w:numId w:val="24"/>
      </w:numPr>
    </w:pPr>
  </w:style>
  <w:style w:type="numbering" w:customStyle="1" w:styleId="WWNum24">
    <w:name w:val="WWNum24"/>
    <w:basedOn w:val="a2"/>
    <w:rsid w:val="009949ED"/>
    <w:pPr>
      <w:numPr>
        <w:numId w:val="25"/>
      </w:numPr>
    </w:pPr>
  </w:style>
  <w:style w:type="numbering" w:customStyle="1" w:styleId="WWNum25">
    <w:name w:val="WWNum25"/>
    <w:basedOn w:val="a2"/>
    <w:rsid w:val="009949ED"/>
    <w:pPr>
      <w:numPr>
        <w:numId w:val="26"/>
      </w:numPr>
    </w:pPr>
  </w:style>
  <w:style w:type="numbering" w:customStyle="1" w:styleId="WWNum26">
    <w:name w:val="WWNum26"/>
    <w:basedOn w:val="a2"/>
    <w:rsid w:val="009949ED"/>
    <w:pPr>
      <w:numPr>
        <w:numId w:val="27"/>
      </w:numPr>
    </w:pPr>
  </w:style>
  <w:style w:type="numbering" w:customStyle="1" w:styleId="WWNum27">
    <w:name w:val="WWNum27"/>
    <w:basedOn w:val="a2"/>
    <w:rsid w:val="009949ED"/>
    <w:pPr>
      <w:numPr>
        <w:numId w:val="28"/>
      </w:numPr>
    </w:pPr>
  </w:style>
  <w:style w:type="numbering" w:customStyle="1" w:styleId="WWNum28">
    <w:name w:val="WWNum28"/>
    <w:basedOn w:val="a2"/>
    <w:rsid w:val="009949ED"/>
    <w:pPr>
      <w:numPr>
        <w:numId w:val="29"/>
      </w:numPr>
    </w:pPr>
  </w:style>
  <w:style w:type="numbering" w:customStyle="1" w:styleId="WWNum29">
    <w:name w:val="WWNum29"/>
    <w:basedOn w:val="a2"/>
    <w:rsid w:val="009949ED"/>
    <w:pPr>
      <w:numPr>
        <w:numId w:val="30"/>
      </w:numPr>
    </w:pPr>
  </w:style>
  <w:style w:type="numbering" w:customStyle="1" w:styleId="WWNum30">
    <w:name w:val="WWNum30"/>
    <w:basedOn w:val="a2"/>
    <w:rsid w:val="009949ED"/>
    <w:pPr>
      <w:numPr>
        <w:numId w:val="31"/>
      </w:numPr>
    </w:pPr>
  </w:style>
  <w:style w:type="numbering" w:customStyle="1" w:styleId="WWNum31">
    <w:name w:val="WWNum31"/>
    <w:basedOn w:val="a2"/>
    <w:rsid w:val="009949ED"/>
    <w:pPr>
      <w:numPr>
        <w:numId w:val="32"/>
      </w:numPr>
    </w:pPr>
  </w:style>
  <w:style w:type="numbering" w:customStyle="1" w:styleId="WWNum32">
    <w:name w:val="WWNum32"/>
    <w:basedOn w:val="a2"/>
    <w:rsid w:val="009949ED"/>
    <w:pPr>
      <w:numPr>
        <w:numId w:val="33"/>
      </w:numPr>
    </w:pPr>
  </w:style>
  <w:style w:type="numbering" w:customStyle="1" w:styleId="WWNum33">
    <w:name w:val="WWNum33"/>
    <w:basedOn w:val="a2"/>
    <w:rsid w:val="009949ED"/>
    <w:pPr>
      <w:numPr>
        <w:numId w:val="34"/>
      </w:numPr>
    </w:pPr>
  </w:style>
  <w:style w:type="numbering" w:customStyle="1" w:styleId="WWNum34">
    <w:name w:val="WWNum34"/>
    <w:basedOn w:val="a2"/>
    <w:rsid w:val="009949ED"/>
    <w:pPr>
      <w:numPr>
        <w:numId w:val="35"/>
      </w:numPr>
    </w:pPr>
  </w:style>
  <w:style w:type="numbering" w:customStyle="1" w:styleId="WWNum35">
    <w:name w:val="WWNum35"/>
    <w:basedOn w:val="a2"/>
    <w:rsid w:val="009949ED"/>
    <w:pPr>
      <w:numPr>
        <w:numId w:val="36"/>
      </w:numPr>
    </w:pPr>
  </w:style>
  <w:style w:type="numbering" w:customStyle="1" w:styleId="WWNum36">
    <w:name w:val="WWNum36"/>
    <w:basedOn w:val="a2"/>
    <w:rsid w:val="009949ED"/>
    <w:pPr>
      <w:numPr>
        <w:numId w:val="37"/>
      </w:numPr>
    </w:pPr>
  </w:style>
  <w:style w:type="numbering" w:customStyle="1" w:styleId="WWNum37">
    <w:name w:val="WWNum37"/>
    <w:basedOn w:val="a2"/>
    <w:rsid w:val="009949ED"/>
    <w:pPr>
      <w:numPr>
        <w:numId w:val="38"/>
      </w:numPr>
    </w:pPr>
  </w:style>
  <w:style w:type="numbering" w:customStyle="1" w:styleId="WWNum38">
    <w:name w:val="WWNum38"/>
    <w:basedOn w:val="a2"/>
    <w:rsid w:val="009949ED"/>
    <w:pPr>
      <w:numPr>
        <w:numId w:val="39"/>
      </w:numPr>
    </w:pPr>
  </w:style>
  <w:style w:type="numbering" w:customStyle="1" w:styleId="WWNum39">
    <w:name w:val="WWNum39"/>
    <w:basedOn w:val="a2"/>
    <w:rsid w:val="009949ED"/>
    <w:pPr>
      <w:numPr>
        <w:numId w:val="40"/>
      </w:numPr>
    </w:pPr>
  </w:style>
  <w:style w:type="numbering" w:customStyle="1" w:styleId="WWNum40">
    <w:name w:val="WWNum40"/>
    <w:basedOn w:val="a2"/>
    <w:rsid w:val="009949ED"/>
    <w:pPr>
      <w:numPr>
        <w:numId w:val="41"/>
      </w:numPr>
    </w:pPr>
  </w:style>
  <w:style w:type="numbering" w:customStyle="1" w:styleId="WWNum41">
    <w:name w:val="WWNum41"/>
    <w:basedOn w:val="a2"/>
    <w:rsid w:val="009949ED"/>
    <w:pPr>
      <w:numPr>
        <w:numId w:val="42"/>
      </w:numPr>
    </w:pPr>
  </w:style>
  <w:style w:type="numbering" w:customStyle="1" w:styleId="WWNum42">
    <w:name w:val="WWNum42"/>
    <w:basedOn w:val="a2"/>
    <w:rsid w:val="009949ED"/>
    <w:pPr>
      <w:numPr>
        <w:numId w:val="43"/>
      </w:numPr>
    </w:pPr>
  </w:style>
  <w:style w:type="numbering" w:customStyle="1" w:styleId="WWNum43">
    <w:name w:val="WWNum43"/>
    <w:basedOn w:val="a2"/>
    <w:rsid w:val="009949ED"/>
    <w:pPr>
      <w:numPr>
        <w:numId w:val="44"/>
      </w:numPr>
    </w:pPr>
  </w:style>
  <w:style w:type="numbering" w:customStyle="1" w:styleId="WWNum44">
    <w:name w:val="WWNum44"/>
    <w:basedOn w:val="a2"/>
    <w:rsid w:val="009949ED"/>
    <w:pPr>
      <w:numPr>
        <w:numId w:val="45"/>
      </w:numPr>
    </w:pPr>
  </w:style>
  <w:style w:type="numbering" w:customStyle="1" w:styleId="WWNum45">
    <w:name w:val="WWNum45"/>
    <w:basedOn w:val="a2"/>
    <w:rsid w:val="009949ED"/>
    <w:pPr>
      <w:numPr>
        <w:numId w:val="46"/>
      </w:numPr>
    </w:pPr>
  </w:style>
  <w:style w:type="numbering" w:customStyle="1" w:styleId="WWNum46">
    <w:name w:val="WWNum46"/>
    <w:basedOn w:val="a2"/>
    <w:rsid w:val="009949ED"/>
    <w:pPr>
      <w:numPr>
        <w:numId w:val="47"/>
      </w:numPr>
    </w:pPr>
  </w:style>
  <w:style w:type="numbering" w:customStyle="1" w:styleId="WWNum47">
    <w:name w:val="WWNum47"/>
    <w:basedOn w:val="a2"/>
    <w:rsid w:val="009949ED"/>
    <w:pPr>
      <w:numPr>
        <w:numId w:val="48"/>
      </w:numPr>
    </w:pPr>
  </w:style>
  <w:style w:type="numbering" w:customStyle="1" w:styleId="WWNum48">
    <w:name w:val="WWNum48"/>
    <w:basedOn w:val="a2"/>
    <w:rsid w:val="009949ED"/>
    <w:pPr>
      <w:numPr>
        <w:numId w:val="49"/>
      </w:numPr>
    </w:pPr>
  </w:style>
  <w:style w:type="numbering" w:customStyle="1" w:styleId="WWNum49">
    <w:name w:val="WWNum49"/>
    <w:basedOn w:val="a2"/>
    <w:rsid w:val="009949ED"/>
    <w:pPr>
      <w:numPr>
        <w:numId w:val="50"/>
      </w:numPr>
    </w:pPr>
  </w:style>
  <w:style w:type="numbering" w:customStyle="1" w:styleId="WWNum50">
    <w:name w:val="WWNum50"/>
    <w:basedOn w:val="a2"/>
    <w:rsid w:val="009949ED"/>
    <w:pPr>
      <w:numPr>
        <w:numId w:val="51"/>
      </w:numPr>
    </w:pPr>
  </w:style>
  <w:style w:type="numbering" w:customStyle="1" w:styleId="WWNum51">
    <w:name w:val="WWNum51"/>
    <w:basedOn w:val="a2"/>
    <w:rsid w:val="009949ED"/>
    <w:pPr>
      <w:numPr>
        <w:numId w:val="52"/>
      </w:numPr>
    </w:pPr>
  </w:style>
  <w:style w:type="numbering" w:customStyle="1" w:styleId="WWNum52">
    <w:name w:val="WWNum52"/>
    <w:basedOn w:val="a2"/>
    <w:rsid w:val="009949ED"/>
    <w:pPr>
      <w:numPr>
        <w:numId w:val="53"/>
      </w:numPr>
    </w:pPr>
  </w:style>
  <w:style w:type="numbering" w:customStyle="1" w:styleId="WWNum53">
    <w:name w:val="WWNum53"/>
    <w:basedOn w:val="a2"/>
    <w:rsid w:val="009949ED"/>
    <w:pPr>
      <w:numPr>
        <w:numId w:val="54"/>
      </w:numPr>
    </w:pPr>
  </w:style>
  <w:style w:type="numbering" w:customStyle="1" w:styleId="WWNum54">
    <w:name w:val="WWNum54"/>
    <w:basedOn w:val="a2"/>
    <w:rsid w:val="009949ED"/>
    <w:pPr>
      <w:numPr>
        <w:numId w:val="55"/>
      </w:numPr>
    </w:pPr>
  </w:style>
  <w:style w:type="paragraph" w:styleId="a7">
    <w:name w:val="header"/>
    <w:basedOn w:val="a"/>
    <w:link w:val="1"/>
    <w:uiPriority w:val="99"/>
    <w:semiHidden/>
    <w:unhideWhenUsed/>
    <w:rsid w:val="00022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7"/>
    <w:uiPriority w:val="99"/>
    <w:semiHidden/>
    <w:rsid w:val="00022AB6"/>
    <w:rPr>
      <w:sz w:val="20"/>
      <w:szCs w:val="20"/>
    </w:rPr>
  </w:style>
  <w:style w:type="paragraph" w:styleId="a8">
    <w:name w:val="footer"/>
    <w:basedOn w:val="a"/>
    <w:link w:val="10"/>
    <w:uiPriority w:val="99"/>
    <w:semiHidden/>
    <w:unhideWhenUsed/>
    <w:rsid w:val="00022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8"/>
    <w:uiPriority w:val="99"/>
    <w:semiHidden/>
    <w:rsid w:val="00022A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2018-01-19T08:38:00Z</dcterms:created>
  <dcterms:modified xsi:type="dcterms:W3CDTF">2018-01-19T08:38:00Z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r8>0</vt:r8>
  </property>
  <property fmtid="{D5CDD505-2E9C-101B-9397-08002B2CF9AE}" pid="4" name="Info 3">
    <vt:bool>false</vt:bool>
  </property>
  <property fmtid="{D5CDD505-2E9C-101B-9397-08002B2CF9AE}" pid="5" name="Info 4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