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jc w:val="center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花蓮縣北昌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國小</w:t>
      </w:r>
      <w:r w:rsidR="00F44DF7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106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44"/>
          <w:szCs w:val="44"/>
        </w:rPr>
        <w:t>學年度環境教育實施計畫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42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0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一、依據：</w:t>
      </w:r>
    </w:p>
    <w:p w:rsidR="002251A8" w:rsidRPr="002C35BB" w:rsidRDefault="002251A8" w:rsidP="002251A8">
      <w:pPr>
        <w:widowControl/>
        <w:shd w:val="clear" w:color="auto" w:fill="FFFFFF"/>
        <w:tabs>
          <w:tab w:val="left" w:pos="11280"/>
        </w:tabs>
        <w:spacing w:line="0" w:lineRule="atLeast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行政院環保署環綜字第0960018990號函。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2.教育部台環字第0960029596B號函。</w:t>
      </w:r>
      <w:bookmarkStart w:id="0" w:name="more"/>
      <w:bookmarkEnd w:id="0"/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</w:t>
      </w:r>
      <w:r w:rsidRPr="002C35BB">
        <w:rPr>
          <w:rFonts w:ascii="標楷體" w:eastAsia="標楷體" w:hAnsi="標楷體" w:cs="Arial" w:hint="eastAsia"/>
          <w:color w:val="000000"/>
          <w:spacing w:val="20"/>
          <w:kern w:val="0"/>
          <w:sz w:val="36"/>
          <w:szCs w:val="36"/>
        </w:rPr>
        <w:t>行政院環保署與教育部會銜發布之「加強學校環境教育三年實施計畫」。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4.花蓮縣政府府教體字第09500332890號函辦理。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二、目的：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36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1.透過教育過程提供師生、社區居民獲得保護及改善環境所須知之知識、態度、技能及價值觀。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2.致力於自然生態的保育及環境資源的合理經營，以培養永續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  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經營的理念。 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 xml:space="preserve">3.倡導珍惜資源，確立生活品質與環境保護互益互存之理念。 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標楷體" w:eastAsia="標楷體" w:hAnsi="標楷體" w:cs="Arial"/>
          <w:color w:val="333333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4.推動主動積極之環保護境行動，以提昇生活環保品質。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jc w:val="both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5.宣導世界地球日，透過教育提升世界公民的自覺，以培養環境保育、生態永續的觀念。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三、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實施原則：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1.結合人文素養和科技理念，發展永續性的環境教育。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900" w:hangingChars="250" w:hanging="90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2.將環保的理念融入教育之。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3.知行並重，不僅重視觀念與知識，更重視生活中身體力行。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4.環境教育的對象與層面，包括全校師生、學生家長及社區民</w:t>
      </w:r>
    </w:p>
    <w:p w:rsidR="002251A8" w:rsidRPr="00C74AC5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眾。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　</w:t>
      </w: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5.實施校園綠化美化。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四、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實施對象：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1.本校全體師生（基本成員）。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   2.學生家長（教育夥伴）。</w:t>
      </w:r>
    </w:p>
    <w:p w:rsidR="002251A8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 xml:space="preserve"> </w:t>
      </w:r>
      <w:r w:rsidRPr="002C35BB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3.社區民眾（長期目標）。</w:t>
      </w:r>
    </w:p>
    <w:p w:rsidR="002251A8" w:rsidRPr="001A4A71" w:rsidRDefault="002251A8" w:rsidP="002251A8">
      <w:pPr>
        <w:widowControl/>
        <w:shd w:val="clear" w:color="auto" w:fill="FFFFFF"/>
        <w:tabs>
          <w:tab w:val="num" w:pos="622"/>
        </w:tabs>
        <w:spacing w:line="0" w:lineRule="atLeast"/>
        <w:ind w:left="720" w:hangingChars="200" w:hanging="720"/>
        <w:rPr>
          <w:rFonts w:ascii="標楷體" w:eastAsia="標楷體" w:hAnsi="標楷體" w:cs="Arial"/>
          <w:color w:val="000000"/>
          <w:kern w:val="0"/>
          <w:sz w:val="36"/>
          <w:szCs w:val="36"/>
        </w:rPr>
      </w:pP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66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lastRenderedPageBreak/>
        <w:t>五、</w:t>
      </w:r>
      <w:r w:rsidRPr="002C35BB">
        <w:rPr>
          <w:rFonts w:ascii="標楷體" w:eastAsia="標楷體" w:hAnsi="標楷體" w:cs="Arial" w:hint="eastAsia"/>
          <w:b/>
          <w:color w:val="000000"/>
          <w:kern w:val="0"/>
          <w:sz w:val="36"/>
          <w:szCs w:val="36"/>
        </w:rPr>
        <w:t>實施項目與工作要點：</w:t>
      </w:r>
    </w:p>
    <w:tbl>
      <w:tblPr>
        <w:tblW w:w="97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46"/>
        <w:gridCol w:w="5401"/>
        <w:gridCol w:w="1620"/>
        <w:gridCol w:w="883"/>
      </w:tblGrid>
      <w:tr w:rsidR="002251A8" w:rsidRPr="002C35BB" w:rsidTr="00254685">
        <w:tc>
          <w:tcPr>
            <w:tcW w:w="1845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實施項目</w:t>
            </w:r>
          </w:p>
        </w:tc>
        <w:tc>
          <w:tcPr>
            <w:tcW w:w="54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0"/>
              </w:rPr>
              <w:t>工作要點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主辦單位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0"/>
              </w:rPr>
              <w:t>備註</w:t>
            </w:r>
          </w:p>
        </w:tc>
      </w:tr>
      <w:tr w:rsidR="002251A8" w:rsidRPr="002C35BB" w:rsidTr="00254685">
        <w:trPr>
          <w:trHeight w:val="785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一、推動環保組織工作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350" w:hangingChars="125" w:hanging="35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1.成立「環境教育推展小組」，負責環保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工作之規劃與推展，詳如附件。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安排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負責環保業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務之教師，全面推展學校 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環境教育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二、加強環境教育宣導及教學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利用週一升旗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時間，宣導環境教育。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14" w:hangingChars="112" w:hanging="314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配合九年一貫課程，推動環境教育融入各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領域教學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663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3.規劃生態校園及種植多樣性植物，並設計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相關活動。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4.舉辦環保講座，向學生家長及社區民眾宣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導環保觀念。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80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三、強化校園綠化美化氛圍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1.鼓勵小朋友認養花木，並加以照顧。</w:t>
            </w:r>
          </w:p>
          <w:p w:rsidR="002251A8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2.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加強校園綠化美化及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清潔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打掃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工作，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加強校園廁所維護管理。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四、加強環境與衛生，維護師生健康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1.清除水溝、瓶罐積水、噴灑殺蟲劑、撲滅  </w:t>
            </w:r>
          </w:p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  病媒蚊、防範「登革熱」等各項傳染病。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2.每月固定作衛生教育宣導工作，加強學生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建立正確觀念。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3.推展愛眼健康操及健康操活動、加強口腔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衛生，做好餐後潔牙。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體衛組</w:t>
            </w:r>
          </w:p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校護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243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五、推動垃圾分類資源回收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1.宣導垃圾分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四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類及資源回收工作。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六、推動校園環境規劃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及保護工作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lastRenderedPageBreak/>
              <w:t>1.各班級打掃校園環境。由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導護老師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及</w:t>
            </w:r>
          </w:p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科任、級任老師指導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2.做好垃圾分類、減量做好資源回收。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3.宣導節約能源，養成節儉美德，愛惜公物，</w:t>
            </w:r>
          </w:p>
          <w:p w:rsidR="002251A8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節約用水、用電。指導正確節約用水、用</w:t>
            </w:r>
          </w:p>
          <w:p w:rsidR="002251A8" w:rsidRPr="002C35BB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電方法，裝設省水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水龍頭，並張貼省水標語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087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386" w:hangingChars="138" w:hanging="386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4.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教室於下課時關燈關電風扇，午餐及午休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時關電燈以減少使用電量。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  <w:p w:rsidR="002251A8" w:rsidRPr="002C35BB" w:rsidRDefault="002251A8" w:rsidP="00254685">
            <w:pPr>
              <w:widowControl/>
              <w:spacing w:line="4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教務處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1129"/>
        </w:trPr>
        <w:tc>
          <w:tcPr>
            <w:tcW w:w="184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七、結合社教機構或社區推動環境教育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1.向學生家長及社區民眾宣導資源回收工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50" w:firstLine="42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八、做好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污染防  治工作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280" w:hangingChars="100" w:hanging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注重飲用水安全，定期維修保養設備及水質檢驗工作。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廚餘回收處理有標準程序及固定配合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避免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造成環境髒亂及蚊蟲孳生。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減少有害殺蟲劑及藥物使用，勿污染土壤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及水源。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1845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="560" w:hangingChars="200" w:hanging="56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九、提倡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校園</w:t>
            </w:r>
          </w:p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綠色生活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leftChars="-1" w:left="-2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1.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推行辦公室及教室做環保工作。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學</w:t>
            </w: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735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採購有綠色標章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等環保標誌物品。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  <w:tr w:rsidR="002251A8" w:rsidRPr="002C35BB" w:rsidTr="00254685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spacing w:line="460" w:lineRule="exact"/>
              <w:ind w:hanging="212"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3.鼓勵同仁於開會時使用環保杯，</w:t>
            </w: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減少使用</w:t>
            </w:r>
          </w:p>
          <w:p w:rsidR="002251A8" w:rsidRPr="002C35BB" w:rsidRDefault="002251A8" w:rsidP="00254685">
            <w:pPr>
              <w:widowControl/>
              <w:spacing w:line="460" w:lineRule="exact"/>
              <w:ind w:firstLineChars="100" w:firstLine="280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杯水、寶特瓶飲料等。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2C35BB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總務處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251A8" w:rsidRPr="002C35BB" w:rsidRDefault="002251A8" w:rsidP="0025468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</w:p>
        </w:tc>
      </w:tr>
    </w:tbl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六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</w:t>
      </w:r>
      <w:r w:rsidRPr="002C35BB">
        <w:rPr>
          <w:rFonts w:ascii="標楷體" w:eastAsia="標楷體" w:hAnsi="標楷體" w:cs="Arial" w:hint="eastAsia"/>
          <w:b/>
          <w:color w:val="333333"/>
          <w:kern w:val="0"/>
          <w:sz w:val="36"/>
          <w:szCs w:val="36"/>
        </w:rPr>
        <w:t>預期效益：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720" w:hangingChars="100" w:hanging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1.落實環境教育，維護校園環境，消除髒亂，垃圾減量，做好資源回收，達成垃圾變黃金的目標。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firstLineChars="100" w:firstLine="3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2.創新教學，環境保育概念融入各領域教材中。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150" w:left="958" w:hangingChars="166" w:hanging="59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3.培養學生愛護校園，進而愛護社區，愛護大自然的生態與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leftChars="300" w:left="958" w:hangingChars="66" w:hanging="238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事物，創造優質的生活環境</w:t>
      </w: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，與地球共存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lastRenderedPageBreak/>
        <w:t>七</w:t>
      </w:r>
      <w:r w:rsidRPr="002C35BB">
        <w:rPr>
          <w:rFonts w:ascii="標楷體" w:eastAsia="標楷體" w:hAnsi="標楷體" w:cs="Arial" w:hint="eastAsia"/>
          <w:color w:val="333333"/>
          <w:kern w:val="0"/>
          <w:sz w:val="36"/>
          <w:szCs w:val="36"/>
        </w:rPr>
        <w:t>、本辦法呈 校長核可後實施，修正亦同。</w:t>
      </w:r>
    </w:p>
    <w:p w:rsidR="002251A8" w:rsidRPr="002C35BB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2251A8" w:rsidRPr="00FE3017" w:rsidRDefault="002251A8" w:rsidP="002251A8">
      <w:pPr>
        <w:widowControl/>
        <w:shd w:val="clear" w:color="auto" w:fill="FFFFFF"/>
        <w:tabs>
          <w:tab w:val="num" w:pos="622"/>
        </w:tabs>
        <w:spacing w:line="580" w:lineRule="exact"/>
        <w:ind w:hanging="480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7E49FA" w:rsidRPr="002251A8" w:rsidRDefault="007E49FA"/>
    <w:sectPr w:rsidR="007E49FA" w:rsidRPr="002251A8" w:rsidSect="002C3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D9" w:rsidRDefault="00344AD9" w:rsidP="000776AB">
      <w:r>
        <w:separator/>
      </w:r>
    </w:p>
  </w:endnote>
  <w:endnote w:type="continuationSeparator" w:id="0">
    <w:p w:rsidR="00344AD9" w:rsidRDefault="00344AD9" w:rsidP="0007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D9" w:rsidRDefault="00344AD9" w:rsidP="000776AB">
      <w:r>
        <w:separator/>
      </w:r>
    </w:p>
  </w:footnote>
  <w:footnote w:type="continuationSeparator" w:id="0">
    <w:p w:rsidR="00344AD9" w:rsidRDefault="00344AD9" w:rsidP="00077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1A8"/>
    <w:rsid w:val="000776AB"/>
    <w:rsid w:val="002251A8"/>
    <w:rsid w:val="00344AD9"/>
    <w:rsid w:val="00683E2C"/>
    <w:rsid w:val="007E49FA"/>
    <w:rsid w:val="00950889"/>
    <w:rsid w:val="009B12A5"/>
    <w:rsid w:val="00B456C1"/>
    <w:rsid w:val="00F4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76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7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76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1429</Characters>
  <Application>Microsoft Office Word</Application>
  <DocSecurity>0</DocSecurity>
  <Lines>11</Lines>
  <Paragraphs>3</Paragraphs>
  <ScaleCrop>false</ScaleCrop>
  <Company>C.M.T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dcterms:created xsi:type="dcterms:W3CDTF">2018-06-11T12:41:00Z</dcterms:created>
  <dcterms:modified xsi:type="dcterms:W3CDTF">2018-06-11T12:57:00Z</dcterms:modified>
</cp:coreProperties>
</file>